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9E4C5" w14:textId="77777777" w:rsidR="0059049F" w:rsidRPr="0059049F" w:rsidRDefault="0059049F" w:rsidP="0059049F">
      <w:pPr>
        <w:jc w:val="center"/>
        <w:rPr>
          <w:b/>
          <w:bCs/>
        </w:rPr>
      </w:pPr>
      <w:r w:rsidRPr="0059049F">
        <w:rPr>
          <w:b/>
          <w:bCs/>
        </w:rPr>
        <w:t>Kluczowe informacje dot. operacji prowadzonych w centrum logistycznym w Krzyżowicach k. Wrocławia</w:t>
      </w:r>
    </w:p>
    <w:p w14:paraId="44939618" w14:textId="77777777" w:rsidR="0059049F" w:rsidRDefault="0059049F" w:rsidP="0059049F">
      <w:pPr>
        <w:jc w:val="both"/>
      </w:pPr>
    </w:p>
    <w:p w14:paraId="60CA580B" w14:textId="060D3AC0" w:rsidR="0059049F" w:rsidRPr="0059049F" w:rsidRDefault="0059049F" w:rsidP="0059049F">
      <w:pPr>
        <w:jc w:val="both"/>
        <w:rPr>
          <w:b/>
          <w:bCs/>
        </w:rPr>
      </w:pPr>
      <w:r w:rsidRPr="0059049F">
        <w:rPr>
          <w:b/>
          <w:bCs/>
        </w:rPr>
        <w:t xml:space="preserve">W poniższym materiale przedstawiamy kluczowe informacje dotyczące skali działalności centrum logistycznego w Krzyżowicach, wykorzystywanych w nim rozwiązań technologicznych, o zakresie realizowanych usług, planach rozwoju obiektu oraz sieci drobnicowej DSV wykorzystywanej do realizacji transportów z tego obiektu. </w:t>
      </w:r>
    </w:p>
    <w:p w14:paraId="4DA08F36" w14:textId="77777777" w:rsidR="0059049F" w:rsidRDefault="0059049F" w:rsidP="0059049F">
      <w:pPr>
        <w:jc w:val="both"/>
      </w:pPr>
    </w:p>
    <w:p w14:paraId="23A2F611" w14:textId="77777777" w:rsidR="0059049F" w:rsidRPr="0059049F" w:rsidRDefault="0059049F" w:rsidP="0059049F">
      <w:pPr>
        <w:jc w:val="both"/>
        <w:rPr>
          <w:b/>
          <w:bCs/>
        </w:rPr>
      </w:pPr>
      <w:r w:rsidRPr="0059049F">
        <w:rPr>
          <w:b/>
          <w:bCs/>
        </w:rPr>
        <w:t>LOGISTYKA KONTRAKTOWA</w:t>
      </w:r>
    </w:p>
    <w:p w14:paraId="3DC6AFC9" w14:textId="77777777" w:rsidR="0059049F" w:rsidRDefault="0059049F" w:rsidP="0059049F">
      <w:pPr>
        <w:jc w:val="both"/>
      </w:pPr>
      <w:r w:rsidRPr="00551047">
        <w:rPr>
          <w:b/>
          <w:bCs/>
        </w:rPr>
        <w:t>Powierzchnia na które realizowane są operacje w modelu 3PL:</w:t>
      </w:r>
      <w:r>
        <w:t xml:space="preserve"> 24 tys. mkw. </w:t>
      </w:r>
    </w:p>
    <w:p w14:paraId="056864E3" w14:textId="23D99D2B" w:rsidR="006E12BB" w:rsidRPr="006E12BB" w:rsidRDefault="0059049F" w:rsidP="0059049F">
      <w:pPr>
        <w:jc w:val="both"/>
      </w:pPr>
      <w:r w:rsidRPr="006E12BB">
        <w:rPr>
          <w:b/>
          <w:bCs/>
        </w:rPr>
        <w:t xml:space="preserve">Dzienna liczba palet obsługiwanych przez obiekt: </w:t>
      </w:r>
      <w:r w:rsidRPr="006E12BB">
        <w:t>1500–2000 pale</w:t>
      </w:r>
      <w:r w:rsidR="006E12BB" w:rsidRPr="006E12BB">
        <w:t>t</w:t>
      </w:r>
      <w:r w:rsidR="00D068DC">
        <w:t>.</w:t>
      </w:r>
    </w:p>
    <w:p w14:paraId="1A53B98A" w14:textId="6E6F3D14" w:rsidR="0059049F" w:rsidRPr="006E12BB" w:rsidRDefault="0059049F" w:rsidP="0059049F">
      <w:pPr>
        <w:jc w:val="both"/>
        <w:rPr>
          <w:b/>
          <w:bCs/>
        </w:rPr>
      </w:pPr>
      <w:r w:rsidRPr="006E12BB">
        <w:rPr>
          <w:b/>
          <w:bCs/>
        </w:rPr>
        <w:t>Obecna liczba miejsc paletowych w obiekcie:</w:t>
      </w:r>
      <w:r>
        <w:t xml:space="preserve"> 30 000 z planem wzrostu do 45 000 w najbliższych miesiącach</w:t>
      </w:r>
      <w:r w:rsidR="00D068DC">
        <w:t>.</w:t>
      </w:r>
      <w:r>
        <w:t xml:space="preserve"> </w:t>
      </w:r>
    </w:p>
    <w:p w14:paraId="190198EF" w14:textId="77777777" w:rsidR="0059049F" w:rsidRDefault="0059049F" w:rsidP="0059049F">
      <w:pPr>
        <w:jc w:val="both"/>
      </w:pPr>
      <w:r w:rsidRPr="006859AB">
        <w:rPr>
          <w:b/>
          <w:bCs/>
        </w:rPr>
        <w:t>Liczba pracowników obiektu</w:t>
      </w:r>
      <w:r>
        <w:t>: 100</w:t>
      </w:r>
    </w:p>
    <w:p w14:paraId="6D54CC55" w14:textId="77777777" w:rsidR="0059049F" w:rsidRDefault="0059049F" w:rsidP="0059049F">
      <w:pPr>
        <w:jc w:val="both"/>
      </w:pPr>
      <w:r w:rsidRPr="006859AB">
        <w:rPr>
          <w:b/>
          <w:bCs/>
        </w:rPr>
        <w:t>Liczba obsługiwanych SKU (unikalnych produktów):</w:t>
      </w:r>
      <w:r>
        <w:t xml:space="preserve"> ok. 1600</w:t>
      </w:r>
    </w:p>
    <w:p w14:paraId="692FCBF7" w14:textId="3C872CE4" w:rsidR="0059049F" w:rsidRDefault="0059049F" w:rsidP="0059049F">
      <w:pPr>
        <w:jc w:val="both"/>
      </w:pPr>
      <w:r w:rsidRPr="006859AB">
        <w:rPr>
          <w:b/>
          <w:bCs/>
        </w:rPr>
        <w:t>Certyfikacja BREEAM:</w:t>
      </w:r>
      <w:r>
        <w:t xml:space="preserve"> proces certyfikacji obiektu na poziomie Excellent w toku</w:t>
      </w:r>
      <w:r w:rsidR="00D068DC">
        <w:t>.</w:t>
      </w:r>
    </w:p>
    <w:p w14:paraId="69B0C2EE" w14:textId="77777777" w:rsidR="0059049F" w:rsidRDefault="0059049F" w:rsidP="0059049F">
      <w:pPr>
        <w:jc w:val="both"/>
      </w:pPr>
      <w:r w:rsidRPr="006859AB">
        <w:rPr>
          <w:b/>
          <w:bCs/>
        </w:rPr>
        <w:t>Rozwiązania z obszaru zrównoważonej logistyki wdrożone w obiekcie:</w:t>
      </w:r>
    </w:p>
    <w:p w14:paraId="3D331C7F" w14:textId="372865E4" w:rsidR="0059049F" w:rsidRDefault="0059049F" w:rsidP="006859AB">
      <w:pPr>
        <w:pStyle w:val="Akapitzlist"/>
        <w:numPr>
          <w:ilvl w:val="0"/>
          <w:numId w:val="15"/>
        </w:numPr>
        <w:jc w:val="both"/>
      </w:pPr>
      <w:r>
        <w:t>Dach budynku przystosowany do montażu instalacji PV (minimum 300 m2 dla mocy elektrowni &lt;50kWp i odpowiednio więcej dla uzyskanych warunków przyłączeniowych)</w:t>
      </w:r>
      <w:r w:rsidR="00D068DC">
        <w:t>,</w:t>
      </w:r>
      <w:r>
        <w:t xml:space="preserve"> </w:t>
      </w:r>
    </w:p>
    <w:p w14:paraId="6CD90D86" w14:textId="6D0C4684" w:rsidR="0059049F" w:rsidRDefault="0059049F" w:rsidP="006859AB">
      <w:pPr>
        <w:pStyle w:val="Akapitzlist"/>
        <w:numPr>
          <w:ilvl w:val="0"/>
          <w:numId w:val="15"/>
        </w:numPr>
        <w:jc w:val="both"/>
      </w:pPr>
      <w:r>
        <w:t>Izolacja budynków w tzw. „standardzie ciepłym”, czyli o lepszym współczynniku przenikania ciepła dla dachu i elewacji</w:t>
      </w:r>
      <w:r w:rsidR="00D068DC">
        <w:t>,</w:t>
      </w:r>
    </w:p>
    <w:p w14:paraId="5DE8C244" w14:textId="434BE4FA" w:rsidR="0059049F" w:rsidRDefault="0059049F" w:rsidP="006859AB">
      <w:pPr>
        <w:pStyle w:val="Akapitzlist"/>
        <w:numPr>
          <w:ilvl w:val="0"/>
          <w:numId w:val="15"/>
        </w:numPr>
        <w:jc w:val="both"/>
      </w:pPr>
      <w:r>
        <w:t>System sterowania z detekcją ruchu pieszych i wózków umożliwiający ściemnianie lamp w</w:t>
      </w:r>
      <w:r w:rsidR="0051248D">
        <w:t> </w:t>
      </w:r>
      <w:r>
        <w:t>zakresie 0-100% mocy maksymalnej, wyłączający lampy po czasie bez detekcji (oraz umożlwiający wprowadzenie nastaw ręcznych)</w:t>
      </w:r>
      <w:r w:rsidR="00D068DC">
        <w:t>,</w:t>
      </w:r>
    </w:p>
    <w:p w14:paraId="45719CD2" w14:textId="27349CD2" w:rsidR="0059049F" w:rsidRDefault="0059049F" w:rsidP="006859AB">
      <w:pPr>
        <w:pStyle w:val="Akapitzlist"/>
        <w:numPr>
          <w:ilvl w:val="0"/>
          <w:numId w:val="15"/>
        </w:numPr>
        <w:jc w:val="both"/>
      </w:pPr>
      <w:r>
        <w:t>Oświetlenie LED u w magazynie i w biurach, oraz oświetlenie z czujnikami ruchu do na elewacji</w:t>
      </w:r>
    </w:p>
    <w:p w14:paraId="3299F044" w14:textId="1652AFEC" w:rsidR="0059049F" w:rsidRDefault="0059049F" w:rsidP="006859AB">
      <w:pPr>
        <w:pStyle w:val="Akapitzlist"/>
        <w:numPr>
          <w:ilvl w:val="0"/>
          <w:numId w:val="15"/>
        </w:numPr>
        <w:jc w:val="both"/>
      </w:pPr>
      <w:r>
        <w:t>Uszczelniacze dolne we wszystkich bramach magazynowych</w:t>
      </w:r>
      <w:r w:rsidR="00D068DC">
        <w:t>,</w:t>
      </w:r>
      <w:r>
        <w:t xml:space="preserve"> </w:t>
      </w:r>
    </w:p>
    <w:p w14:paraId="56A34196" w14:textId="5CA622B1" w:rsidR="0059049F" w:rsidRDefault="0059049F" w:rsidP="006859AB">
      <w:pPr>
        <w:pStyle w:val="Akapitzlist"/>
        <w:numPr>
          <w:ilvl w:val="0"/>
          <w:numId w:val="15"/>
        </w:numPr>
        <w:jc w:val="both"/>
      </w:pPr>
      <w:r>
        <w:t>Wózki widłowe 100% LI-ION (brak konieczności wentylacji)</w:t>
      </w:r>
      <w:r w:rsidR="00D068DC">
        <w:t>,</w:t>
      </w:r>
    </w:p>
    <w:p w14:paraId="40C604BC" w14:textId="2C573B0D" w:rsidR="0059049F" w:rsidRDefault="0059049F" w:rsidP="006859AB">
      <w:pPr>
        <w:pStyle w:val="Akapitzlist"/>
        <w:numPr>
          <w:ilvl w:val="0"/>
          <w:numId w:val="15"/>
        </w:numPr>
        <w:jc w:val="both"/>
      </w:pPr>
      <w:r>
        <w:t xml:space="preserve">Klimatyzacja i ogrzewanie przestrzeni biurowej i socjalnej z centralnym sterowaniem </w:t>
      </w:r>
      <w:r w:rsidR="00D068DC">
        <w:t>z możliwością ustawienia</w:t>
      </w:r>
      <w:r>
        <w:t xml:space="preserve"> harmonogramu tygodniowego z limitem temperatur dla każdego z</w:t>
      </w:r>
      <w:r w:rsidR="0051248D">
        <w:t> </w:t>
      </w:r>
      <w:r>
        <w:t>wydzielonych pomieszczeń – planowane w Q3 2026</w:t>
      </w:r>
      <w:r w:rsidR="00D068DC">
        <w:t>,</w:t>
      </w:r>
    </w:p>
    <w:p w14:paraId="07B06B61" w14:textId="32F5E2E7" w:rsidR="0059049F" w:rsidRDefault="0059049F" w:rsidP="006859AB">
      <w:pPr>
        <w:pStyle w:val="Akapitzlist"/>
        <w:numPr>
          <w:ilvl w:val="0"/>
          <w:numId w:val="15"/>
        </w:numPr>
        <w:jc w:val="both"/>
      </w:pPr>
      <w:r>
        <w:t>Trwa proces instalacji ładowarek dla samochodów elektrycznych</w:t>
      </w:r>
      <w:r w:rsidR="00D068DC">
        <w:t>.</w:t>
      </w:r>
      <w:r>
        <w:t xml:space="preserve"> </w:t>
      </w:r>
    </w:p>
    <w:p w14:paraId="16141BDE" w14:textId="3422F591" w:rsidR="0059049F" w:rsidRPr="006859AB" w:rsidRDefault="0059049F" w:rsidP="0059049F">
      <w:pPr>
        <w:jc w:val="both"/>
        <w:rPr>
          <w:b/>
          <w:bCs/>
        </w:rPr>
      </w:pPr>
      <w:r w:rsidRPr="006859AB">
        <w:rPr>
          <w:b/>
          <w:bCs/>
        </w:rPr>
        <w:t xml:space="preserve">Usługi VAS realizowane w Centrum Logistycznym w Krzyżowicach przez DSV: </w:t>
      </w:r>
    </w:p>
    <w:p w14:paraId="1C7DCCE5" w14:textId="568F4407" w:rsidR="0059049F" w:rsidRDefault="006859AB" w:rsidP="006859AB">
      <w:pPr>
        <w:pStyle w:val="Akapitzlist"/>
        <w:numPr>
          <w:ilvl w:val="0"/>
          <w:numId w:val="16"/>
        </w:numPr>
        <w:jc w:val="both"/>
      </w:pPr>
      <w:r>
        <w:t>P</w:t>
      </w:r>
      <w:r w:rsidR="0059049F">
        <w:t xml:space="preserve">rzepakowywanie, </w:t>
      </w:r>
    </w:p>
    <w:p w14:paraId="212A3E57" w14:textId="783B84EA" w:rsidR="0059049F" w:rsidRDefault="006859AB" w:rsidP="006859AB">
      <w:pPr>
        <w:pStyle w:val="Akapitzlist"/>
        <w:numPr>
          <w:ilvl w:val="0"/>
          <w:numId w:val="16"/>
        </w:numPr>
        <w:jc w:val="both"/>
      </w:pPr>
      <w:r>
        <w:t>P</w:t>
      </w:r>
      <w:r w:rsidR="0059049F">
        <w:t>aletyzacja,</w:t>
      </w:r>
    </w:p>
    <w:p w14:paraId="6CA65E94" w14:textId="719E9605" w:rsidR="0059049F" w:rsidRDefault="006859AB" w:rsidP="006859AB">
      <w:pPr>
        <w:pStyle w:val="Akapitzlist"/>
        <w:numPr>
          <w:ilvl w:val="0"/>
          <w:numId w:val="16"/>
        </w:numPr>
        <w:jc w:val="both"/>
      </w:pPr>
      <w:r>
        <w:t>T</w:t>
      </w:r>
      <w:r w:rsidR="0059049F">
        <w:t xml:space="preserve">worzenie specjalnych zestawów produktowych, </w:t>
      </w:r>
    </w:p>
    <w:p w14:paraId="45873ED7" w14:textId="2A9ADC7F" w:rsidR="0059049F" w:rsidRDefault="006859AB" w:rsidP="006859AB">
      <w:pPr>
        <w:pStyle w:val="Akapitzlist"/>
        <w:numPr>
          <w:ilvl w:val="0"/>
          <w:numId w:val="16"/>
        </w:numPr>
        <w:jc w:val="both"/>
      </w:pPr>
      <w:r>
        <w:t>E</w:t>
      </w:r>
      <w:r w:rsidR="0059049F">
        <w:t>tykietowanie towarów zgodnie z wymaganiami poszczególnych rynków.</w:t>
      </w:r>
    </w:p>
    <w:p w14:paraId="5A8DCD4C" w14:textId="5AF7EF7A" w:rsidR="0059049F" w:rsidRPr="006859AB" w:rsidRDefault="0059049F" w:rsidP="0059049F">
      <w:pPr>
        <w:jc w:val="both"/>
        <w:rPr>
          <w:b/>
          <w:bCs/>
        </w:rPr>
      </w:pPr>
      <w:r w:rsidRPr="006859AB">
        <w:rPr>
          <w:b/>
          <w:bCs/>
        </w:rPr>
        <w:t xml:space="preserve">Kluczowe rozwiązania techniczne wdrożone w obiekcie: </w:t>
      </w:r>
    </w:p>
    <w:p w14:paraId="0D09B028" w14:textId="616BAAF2" w:rsidR="0059049F" w:rsidRDefault="0059049F" w:rsidP="006859AB">
      <w:pPr>
        <w:pStyle w:val="Akapitzlist"/>
        <w:numPr>
          <w:ilvl w:val="0"/>
          <w:numId w:val="17"/>
        </w:numPr>
        <w:jc w:val="both"/>
      </w:pPr>
      <w:r>
        <w:t>Wózki VNA double deep z podwójnymi widłami</w:t>
      </w:r>
    </w:p>
    <w:p w14:paraId="47B7B650" w14:textId="1BB2033B" w:rsidR="0059049F" w:rsidRDefault="0059049F" w:rsidP="006859AB">
      <w:pPr>
        <w:pStyle w:val="Akapitzlist"/>
        <w:numPr>
          <w:ilvl w:val="0"/>
          <w:numId w:val="17"/>
        </w:numPr>
        <w:jc w:val="both"/>
      </w:pPr>
      <w:r>
        <w:t>Dwuwarstwowe regały</w:t>
      </w:r>
    </w:p>
    <w:p w14:paraId="6DD9F559" w14:textId="0BAB42A2" w:rsidR="0059049F" w:rsidRDefault="0059049F" w:rsidP="006859AB">
      <w:pPr>
        <w:pStyle w:val="Akapitzlist"/>
        <w:numPr>
          <w:ilvl w:val="0"/>
          <w:numId w:val="17"/>
        </w:numPr>
        <w:jc w:val="both"/>
      </w:pPr>
      <w:r>
        <w:t>Autorskie moduły i nakładki do systemu zarządzania magazyn WMS pozwalające na:</w:t>
      </w:r>
    </w:p>
    <w:p w14:paraId="5DA652D0" w14:textId="4A3CDE8D" w:rsidR="0059049F" w:rsidRDefault="0059049F" w:rsidP="006859AB">
      <w:pPr>
        <w:pStyle w:val="Akapitzlist"/>
        <w:numPr>
          <w:ilvl w:val="1"/>
          <w:numId w:val="17"/>
        </w:numPr>
        <w:jc w:val="both"/>
      </w:pPr>
      <w:r>
        <w:t xml:space="preserve">Automatyczną alokację prac pickingowych bez konieczności drukowania dokumentów </w:t>
      </w:r>
    </w:p>
    <w:p w14:paraId="50C3DC97" w14:textId="5EBE2472" w:rsidR="0059049F" w:rsidRDefault="0059049F" w:rsidP="006859AB">
      <w:pPr>
        <w:pStyle w:val="Akapitzlist"/>
        <w:numPr>
          <w:ilvl w:val="1"/>
          <w:numId w:val="17"/>
        </w:numPr>
        <w:jc w:val="both"/>
      </w:pPr>
      <w:r>
        <w:lastRenderedPageBreak/>
        <w:t xml:space="preserve">Zdalną priorytetyzację zadań </w:t>
      </w:r>
    </w:p>
    <w:p w14:paraId="04F25D55" w14:textId="0A25BA0F" w:rsidR="0059049F" w:rsidRDefault="0059049F" w:rsidP="006859AB">
      <w:pPr>
        <w:pStyle w:val="Akapitzlist"/>
        <w:numPr>
          <w:ilvl w:val="1"/>
          <w:numId w:val="17"/>
        </w:numPr>
        <w:jc w:val="both"/>
      </w:pPr>
      <w:r>
        <w:t>Mechanizm „follow the leader”, grupujący zamówienia w spójne strefy składowania</w:t>
      </w:r>
    </w:p>
    <w:p w14:paraId="6E64E44C" w14:textId="6F40C223" w:rsidR="0059049F" w:rsidRDefault="0059049F" w:rsidP="00B00990">
      <w:pPr>
        <w:pStyle w:val="Akapitzlist"/>
        <w:numPr>
          <w:ilvl w:val="1"/>
          <w:numId w:val="17"/>
        </w:numPr>
        <w:jc w:val="both"/>
      </w:pPr>
      <w:r>
        <w:t>Ograniczenia pustych przejazdów wózków widłowych</w:t>
      </w:r>
      <w:r w:rsidR="00D068DC">
        <w:t>.</w:t>
      </w:r>
    </w:p>
    <w:p w14:paraId="09009BBC" w14:textId="77777777" w:rsidR="00D068DC" w:rsidRDefault="00D068DC" w:rsidP="00D068DC">
      <w:pPr>
        <w:pStyle w:val="Akapitzlist"/>
        <w:ind w:left="1440"/>
        <w:jc w:val="both"/>
      </w:pPr>
    </w:p>
    <w:p w14:paraId="2F9723BB" w14:textId="77777777" w:rsidR="0059049F" w:rsidRPr="00F66F49" w:rsidRDefault="0059049F" w:rsidP="0059049F">
      <w:pPr>
        <w:jc w:val="both"/>
        <w:rPr>
          <w:b/>
          <w:bCs/>
        </w:rPr>
      </w:pPr>
      <w:r w:rsidRPr="00F66F49">
        <w:rPr>
          <w:b/>
          <w:bCs/>
        </w:rPr>
        <w:t>TRANSPORT DROGOWY</w:t>
      </w:r>
    </w:p>
    <w:p w14:paraId="54429AF8" w14:textId="20781E85" w:rsidR="0059049F" w:rsidRDefault="0059049F" w:rsidP="0059049F">
      <w:pPr>
        <w:jc w:val="both"/>
      </w:pPr>
      <w:r w:rsidRPr="00F66F49">
        <w:rPr>
          <w:b/>
          <w:bCs/>
        </w:rPr>
        <w:t>Liczba pojazdów DSV wykorzystywanych do realizacji transportów z Krzyżowic w okresie szczytu sprzedażowego:</w:t>
      </w:r>
      <w:r w:rsidR="00F66F49">
        <w:rPr>
          <w:b/>
          <w:bCs/>
        </w:rPr>
        <w:t xml:space="preserve"> </w:t>
      </w:r>
      <w:r>
        <w:t>45 aut tygodniowo</w:t>
      </w:r>
    </w:p>
    <w:p w14:paraId="1A3FF45D" w14:textId="77777777" w:rsidR="0059049F" w:rsidRPr="00F66F49" w:rsidRDefault="0059049F" w:rsidP="0059049F">
      <w:pPr>
        <w:jc w:val="both"/>
        <w:rPr>
          <w:b/>
          <w:bCs/>
        </w:rPr>
      </w:pPr>
      <w:r w:rsidRPr="00F66F49">
        <w:rPr>
          <w:b/>
          <w:bCs/>
        </w:rPr>
        <w:t>Usługi realizowane przez zespół transportu drogowego DSV z obiektu w Krzyżowicach:</w:t>
      </w:r>
    </w:p>
    <w:p w14:paraId="228E4637" w14:textId="346D8370" w:rsidR="0059049F" w:rsidRDefault="0059049F" w:rsidP="00F66F49">
      <w:pPr>
        <w:pStyle w:val="Akapitzlist"/>
        <w:numPr>
          <w:ilvl w:val="0"/>
          <w:numId w:val="18"/>
        </w:numPr>
        <w:jc w:val="both"/>
      </w:pPr>
      <w:r>
        <w:t>Transporty pełnopojazdowe (FTL)</w:t>
      </w:r>
      <w:r w:rsidR="00D068DC">
        <w:t>,</w:t>
      </w:r>
    </w:p>
    <w:p w14:paraId="472868D2" w14:textId="685828BE" w:rsidR="0059049F" w:rsidRDefault="0059049F" w:rsidP="00F66F49">
      <w:pPr>
        <w:pStyle w:val="Akapitzlist"/>
        <w:numPr>
          <w:ilvl w:val="0"/>
          <w:numId w:val="18"/>
        </w:numPr>
        <w:jc w:val="both"/>
      </w:pPr>
      <w:r>
        <w:t>Transporty częściowe (LTL)</w:t>
      </w:r>
      <w:r w:rsidR="00D068DC">
        <w:t>,</w:t>
      </w:r>
    </w:p>
    <w:p w14:paraId="744A2D02" w14:textId="191FDEB0" w:rsidR="0059049F" w:rsidRDefault="0059049F" w:rsidP="00F66F49">
      <w:pPr>
        <w:pStyle w:val="Akapitzlist"/>
        <w:numPr>
          <w:ilvl w:val="0"/>
          <w:numId w:val="18"/>
        </w:numPr>
        <w:jc w:val="both"/>
      </w:pPr>
      <w:r>
        <w:t>Transport ADR przedmiotów zawierających baterie litowo-jonowe</w:t>
      </w:r>
      <w:r w:rsidR="00D068DC">
        <w:t>,</w:t>
      </w:r>
    </w:p>
    <w:p w14:paraId="5CAD9512" w14:textId="76AEBB5C" w:rsidR="0059049F" w:rsidRDefault="0059049F" w:rsidP="00F66F49">
      <w:pPr>
        <w:pStyle w:val="Akapitzlist"/>
        <w:numPr>
          <w:ilvl w:val="0"/>
          <w:numId w:val="18"/>
        </w:numPr>
        <w:jc w:val="both"/>
      </w:pPr>
      <w:r>
        <w:t>Dystrybucja do sieci handlowych</w:t>
      </w:r>
      <w:r w:rsidR="00D068DC">
        <w:t>,</w:t>
      </w:r>
    </w:p>
    <w:p w14:paraId="0A3CAA62" w14:textId="2856A5D2" w:rsidR="0059049F" w:rsidRDefault="0059049F" w:rsidP="00F66F49">
      <w:pPr>
        <w:pStyle w:val="Akapitzlist"/>
        <w:numPr>
          <w:ilvl w:val="0"/>
          <w:numId w:val="18"/>
        </w:numPr>
        <w:jc w:val="both"/>
      </w:pPr>
      <w:r>
        <w:t>Dostawy autem z windą</w:t>
      </w:r>
      <w:r w:rsidR="00D068DC">
        <w:t>,</w:t>
      </w:r>
    </w:p>
    <w:p w14:paraId="54613915" w14:textId="1F242443" w:rsidR="0059049F" w:rsidRDefault="0059049F" w:rsidP="00F66F49">
      <w:pPr>
        <w:pStyle w:val="Akapitzlist"/>
        <w:numPr>
          <w:ilvl w:val="0"/>
          <w:numId w:val="18"/>
        </w:numPr>
        <w:jc w:val="both"/>
      </w:pPr>
      <w:r>
        <w:t>Awizacje</w:t>
      </w:r>
      <w:r w:rsidR="00D068DC">
        <w:t>,</w:t>
      </w:r>
    </w:p>
    <w:p w14:paraId="30D7BF69" w14:textId="488FCFF1" w:rsidR="0059049F" w:rsidRDefault="0059049F" w:rsidP="00F66F49">
      <w:pPr>
        <w:pStyle w:val="Akapitzlist"/>
        <w:numPr>
          <w:ilvl w:val="0"/>
          <w:numId w:val="18"/>
        </w:numPr>
        <w:jc w:val="both"/>
      </w:pPr>
      <w:r>
        <w:t>Dostawy we wskazanym przez odbiorcę oknie czasowym</w:t>
      </w:r>
      <w:r w:rsidR="00D068DC">
        <w:t>,</w:t>
      </w:r>
    </w:p>
    <w:p w14:paraId="5FD6DE62" w14:textId="57B63FB4" w:rsidR="0059049F" w:rsidRDefault="0059049F" w:rsidP="00F66F49">
      <w:pPr>
        <w:pStyle w:val="Akapitzlist"/>
        <w:numPr>
          <w:ilvl w:val="0"/>
          <w:numId w:val="18"/>
        </w:numPr>
        <w:jc w:val="both"/>
      </w:pPr>
      <w:r>
        <w:t>Obsługa celna</w:t>
      </w:r>
      <w:r w:rsidR="00D068DC">
        <w:t>.</w:t>
      </w:r>
    </w:p>
    <w:p w14:paraId="511E3B21" w14:textId="77777777" w:rsidR="0059049F" w:rsidRDefault="0059049F" w:rsidP="0059049F">
      <w:pPr>
        <w:jc w:val="both"/>
      </w:pPr>
      <w:r w:rsidRPr="00F66F49">
        <w:rPr>
          <w:b/>
          <w:bCs/>
        </w:rPr>
        <w:t>Liczba krajów, do których trafiają produkty z magazynu w Krzyżowicach za pośrednictwem DSV:</w:t>
      </w:r>
      <w:r>
        <w:t xml:space="preserve"> 34</w:t>
      </w:r>
    </w:p>
    <w:p w14:paraId="0FCF3F8D" w14:textId="77777777" w:rsidR="0059049F" w:rsidRPr="00F66F49" w:rsidRDefault="0059049F" w:rsidP="0059049F">
      <w:pPr>
        <w:jc w:val="both"/>
        <w:rPr>
          <w:b/>
          <w:bCs/>
        </w:rPr>
      </w:pPr>
      <w:r w:rsidRPr="00F66F49">
        <w:rPr>
          <w:b/>
          <w:bCs/>
        </w:rPr>
        <w:t>Rynki, na które najczęściej realizowane są transporty z magazynu w Krzyżowicach:</w:t>
      </w:r>
    </w:p>
    <w:p w14:paraId="1CC5C08B" w14:textId="05B6C79E" w:rsidR="0059049F" w:rsidRDefault="0059049F" w:rsidP="00F66F49">
      <w:pPr>
        <w:pStyle w:val="Akapitzlist"/>
        <w:numPr>
          <w:ilvl w:val="0"/>
          <w:numId w:val="19"/>
        </w:numPr>
        <w:jc w:val="both"/>
      </w:pPr>
      <w:r>
        <w:t>Niemcy</w:t>
      </w:r>
      <w:r w:rsidR="00D068DC">
        <w:t>,</w:t>
      </w:r>
    </w:p>
    <w:p w14:paraId="69785070" w14:textId="5014A91A" w:rsidR="0059049F" w:rsidRDefault="0059049F" w:rsidP="00F66F49">
      <w:pPr>
        <w:pStyle w:val="Akapitzlist"/>
        <w:numPr>
          <w:ilvl w:val="0"/>
          <w:numId w:val="19"/>
        </w:numPr>
        <w:jc w:val="both"/>
      </w:pPr>
      <w:r>
        <w:t>Holandia</w:t>
      </w:r>
      <w:r w:rsidR="00D068DC">
        <w:t>,</w:t>
      </w:r>
    </w:p>
    <w:p w14:paraId="47B2BE84" w14:textId="43A826D5" w:rsidR="0059049F" w:rsidRDefault="0059049F" w:rsidP="00F66F49">
      <w:pPr>
        <w:pStyle w:val="Akapitzlist"/>
        <w:numPr>
          <w:ilvl w:val="0"/>
          <w:numId w:val="19"/>
        </w:numPr>
        <w:jc w:val="both"/>
      </w:pPr>
      <w:r>
        <w:t>Francja</w:t>
      </w:r>
      <w:r w:rsidR="00D068DC">
        <w:t>,</w:t>
      </w:r>
    </w:p>
    <w:p w14:paraId="2F43A206" w14:textId="24E691CC" w:rsidR="0059049F" w:rsidRDefault="0059049F" w:rsidP="00F66F49">
      <w:pPr>
        <w:pStyle w:val="Akapitzlist"/>
        <w:numPr>
          <w:ilvl w:val="0"/>
          <w:numId w:val="19"/>
        </w:numPr>
        <w:jc w:val="both"/>
      </w:pPr>
      <w:r>
        <w:t>Polska</w:t>
      </w:r>
      <w:r w:rsidR="00D068DC">
        <w:t>,</w:t>
      </w:r>
    </w:p>
    <w:p w14:paraId="50AB9260" w14:textId="6A2FE7D7" w:rsidR="0059049F" w:rsidRDefault="0059049F" w:rsidP="00F66F49">
      <w:pPr>
        <w:pStyle w:val="Akapitzlist"/>
        <w:numPr>
          <w:ilvl w:val="0"/>
          <w:numId w:val="19"/>
        </w:numPr>
        <w:jc w:val="both"/>
      </w:pPr>
      <w:r>
        <w:t>Włochy</w:t>
      </w:r>
      <w:r w:rsidR="00D068DC">
        <w:t>.</w:t>
      </w:r>
    </w:p>
    <w:p w14:paraId="611B50AE" w14:textId="263549FD" w:rsidR="0059049F" w:rsidRDefault="0059049F" w:rsidP="0059049F">
      <w:pPr>
        <w:jc w:val="both"/>
      </w:pPr>
      <w:r w:rsidRPr="00F66F49">
        <w:rPr>
          <w:b/>
          <w:bCs/>
        </w:rPr>
        <w:t>Liczba krajów objętych siecią drobnicową DSV w Europie:</w:t>
      </w:r>
      <w:r>
        <w:t xml:space="preserve"> 30</w:t>
      </w:r>
    </w:p>
    <w:p w14:paraId="6FF2FAF3" w14:textId="1782A5C8" w:rsidR="0059049F" w:rsidRDefault="0059049F" w:rsidP="0059049F">
      <w:pPr>
        <w:jc w:val="both"/>
      </w:pPr>
      <w:r w:rsidRPr="00F66F49">
        <w:rPr>
          <w:b/>
          <w:bCs/>
        </w:rPr>
        <w:t>Liczba terminali drobnicowych DSV w Europie</w:t>
      </w:r>
      <w:r>
        <w:t>: ponad 400</w:t>
      </w:r>
    </w:p>
    <w:p w14:paraId="79E8423A" w14:textId="57923104" w:rsidR="00DE2229" w:rsidRDefault="0059049F" w:rsidP="0059049F">
      <w:pPr>
        <w:jc w:val="both"/>
      </w:pPr>
      <w:r w:rsidRPr="00F66F49">
        <w:rPr>
          <w:b/>
          <w:bCs/>
        </w:rPr>
        <w:t xml:space="preserve">Liczba realizowanych transportów drobnicowych w miesiącu przez DSV w Europie: </w:t>
      </w:r>
      <w:r>
        <w:t>ok. 1400</w:t>
      </w:r>
    </w:p>
    <w:p w14:paraId="40111541" w14:textId="77777777" w:rsidR="0018537A" w:rsidRDefault="0018537A" w:rsidP="0059049F">
      <w:pPr>
        <w:jc w:val="both"/>
      </w:pPr>
    </w:p>
    <w:p w14:paraId="5669785A" w14:textId="77777777" w:rsidR="0018537A" w:rsidRPr="00DE2229" w:rsidRDefault="0018537A" w:rsidP="0018537A">
      <w:pPr>
        <w:jc w:val="both"/>
        <w:rPr>
          <w:b/>
          <w:bCs/>
        </w:rPr>
      </w:pPr>
      <w:r w:rsidRPr="00DE2229">
        <w:rPr>
          <w:b/>
          <w:bCs/>
        </w:rPr>
        <w:t xml:space="preserve">O DSV – Global Transport and Logistics </w:t>
      </w:r>
    </w:p>
    <w:p w14:paraId="273AF774" w14:textId="77777777" w:rsidR="0018537A" w:rsidRDefault="0018537A" w:rsidP="0018537A">
      <w:pPr>
        <w:jc w:val="both"/>
      </w:pPr>
      <w:r w:rsidRPr="00C10B3A">
        <w:t xml:space="preserve">W DSV naszym celem jest zapewnienie </w:t>
      </w:r>
      <w:r>
        <w:t>sprawnego</w:t>
      </w:r>
      <w:r w:rsidRPr="00C10B3A">
        <w:t xml:space="preserve"> funkcjonowania łańcuchów dostaw naszych klientów. Każdego roku obsługujemy </w:t>
      </w:r>
      <w:r>
        <w:t xml:space="preserve">dla nich </w:t>
      </w:r>
      <w:r w:rsidRPr="00C10B3A">
        <w:t xml:space="preserve">miliony przesyłek, </w:t>
      </w:r>
      <w:r>
        <w:t xml:space="preserve">świadcząc </w:t>
      </w:r>
      <w:r w:rsidRPr="00C10B3A">
        <w:t xml:space="preserve">niezawodne i efektywne usługi </w:t>
      </w:r>
      <w:r>
        <w:t>z zakresu spedycji</w:t>
      </w:r>
      <w:r w:rsidRPr="00C10B3A">
        <w:t xml:space="preserve"> lotnicze</w:t>
      </w:r>
      <w:r>
        <w:t>j oraz</w:t>
      </w:r>
      <w:r w:rsidRPr="00C10B3A">
        <w:t xml:space="preserve"> morskie</w:t>
      </w:r>
      <w:r>
        <w:t>j</w:t>
      </w:r>
      <w:r w:rsidRPr="00C10B3A">
        <w:t xml:space="preserve">, </w:t>
      </w:r>
      <w:r>
        <w:t xml:space="preserve">transportu </w:t>
      </w:r>
      <w:r w:rsidRPr="00C10B3A">
        <w:t xml:space="preserve">drogowego </w:t>
      </w:r>
      <w:r>
        <w:t>i</w:t>
      </w:r>
      <w:r w:rsidRPr="00C10B3A">
        <w:t xml:space="preserve"> kolejowego</w:t>
      </w:r>
      <w:r>
        <w:t xml:space="preserve"> oraz </w:t>
      </w:r>
      <w:r w:rsidRPr="00484CED">
        <w:t>logistyki kontraktowej</w:t>
      </w:r>
      <w:r>
        <w:t>,</w:t>
      </w:r>
      <w:r w:rsidRPr="00C10B3A">
        <w:t xml:space="preserve"> w </w:t>
      </w:r>
      <w:r>
        <w:t xml:space="preserve">świecie, który </w:t>
      </w:r>
      <w:r w:rsidRPr="00C10B3A">
        <w:t xml:space="preserve">nieustannie </w:t>
      </w:r>
      <w:r>
        <w:t xml:space="preserve">się </w:t>
      </w:r>
      <w:r w:rsidRPr="00C10B3A">
        <w:t>zmienia</w:t>
      </w:r>
      <w:r>
        <w:t>.</w:t>
      </w:r>
      <w:r w:rsidRPr="00C10B3A">
        <w:t xml:space="preserve"> </w:t>
      </w:r>
      <w:r w:rsidRPr="0097405E">
        <w:t>Naszą wizją jest budowanie długofalowego, zrównoważonego wzrostu oraz trwałej wartości dla klientów, pracowników, akcjonariuszy i całego społeczeństwa</w:t>
      </w:r>
      <w:r>
        <w:t>.</w:t>
      </w:r>
    </w:p>
    <w:p w14:paraId="1C33E00E" w14:textId="77777777" w:rsidR="0018537A" w:rsidRPr="00C10B3A" w:rsidRDefault="0018537A" w:rsidP="0018537A">
      <w:pPr>
        <w:jc w:val="both"/>
      </w:pPr>
    </w:p>
    <w:p w14:paraId="0D27346F" w14:textId="77777777" w:rsidR="0018537A" w:rsidRPr="00C10B3A" w:rsidRDefault="0018537A" w:rsidP="0018537A">
      <w:pPr>
        <w:jc w:val="both"/>
      </w:pPr>
      <w:r w:rsidRPr="00C10B3A">
        <w:t xml:space="preserve">Blisko 150 000 pracowników w ponad 90 krajach każdego dnia </w:t>
      </w:r>
      <w:r>
        <w:t>dokłada starań</w:t>
      </w:r>
      <w:r w:rsidRPr="00C10B3A">
        <w:t>, aby zapewniać klientom najlepsze doświadczenia oraz najwyższej jakości usługi. Zobowiązanie do prowadzenia działalności w</w:t>
      </w:r>
      <w:r>
        <w:t> </w:t>
      </w:r>
      <w:r w:rsidRPr="00C10B3A">
        <w:t>sposób zrównoważony stanowi kluczowy element naszej strategii biznesowej. </w:t>
      </w:r>
    </w:p>
    <w:p w14:paraId="34133468" w14:textId="77777777" w:rsidR="0018537A" w:rsidRDefault="0018537A" w:rsidP="0018537A">
      <w:pPr>
        <w:jc w:val="both"/>
      </w:pPr>
    </w:p>
    <w:p w14:paraId="5FF85F36" w14:textId="77633823" w:rsidR="0018537A" w:rsidRPr="00237CA0" w:rsidRDefault="0018537A" w:rsidP="00D068DC">
      <w:pPr>
        <w:jc w:val="both"/>
      </w:pPr>
      <w:r>
        <w:t xml:space="preserve">Więcej informacji: </w:t>
      </w:r>
      <w:hyperlink r:id="rId10" w:history="1">
        <w:r w:rsidRPr="00B12FD6">
          <w:rPr>
            <w:rStyle w:val="Hipercze"/>
          </w:rPr>
          <w:t>www.dsv.com</w:t>
        </w:r>
      </w:hyperlink>
    </w:p>
    <w:sectPr w:rsidR="0018537A" w:rsidRPr="00237CA0" w:rsidSect="00E33DB4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410" w:right="1134" w:bottom="1134" w:left="851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54AA4" w14:textId="77777777" w:rsidR="00CD5EF4" w:rsidRDefault="00CD5EF4" w:rsidP="00E15348">
      <w:pPr>
        <w:spacing w:line="240" w:lineRule="auto"/>
      </w:pPr>
      <w:r>
        <w:separator/>
      </w:r>
    </w:p>
  </w:endnote>
  <w:endnote w:type="continuationSeparator" w:id="0">
    <w:p w14:paraId="031AF14D" w14:textId="77777777" w:rsidR="00CD5EF4" w:rsidRDefault="00CD5EF4" w:rsidP="00E153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7066C" w14:textId="77777777" w:rsidR="00AC2216" w:rsidRDefault="00AC2216" w:rsidP="00F508C8">
    <w:pPr>
      <w:pStyle w:val="Stopka"/>
      <w:rPr>
        <w:b/>
        <w:sz w:val="14"/>
        <w:szCs w:val="14"/>
        <w:lang w:val="pl-PL"/>
      </w:rPr>
    </w:pPr>
    <w:r w:rsidRPr="00AC2216">
      <w:rPr>
        <w:b/>
        <w:sz w:val="14"/>
        <w:szCs w:val="14"/>
        <w:lang w:val="pl-PL"/>
      </w:rPr>
      <w:t xml:space="preserve">DSV – Global Transport and Logistics </w:t>
    </w:r>
  </w:p>
  <w:p w14:paraId="6E91416B" w14:textId="77777777" w:rsidR="00DE2229" w:rsidRPr="00DE2229" w:rsidRDefault="00DE2229" w:rsidP="00DE2229">
    <w:pPr>
      <w:pStyle w:val="Stopka"/>
      <w:rPr>
        <w:bCs/>
        <w:sz w:val="14"/>
        <w:szCs w:val="14"/>
        <w:lang w:val="pl-PL"/>
      </w:rPr>
    </w:pPr>
    <w:r w:rsidRPr="00DE2229">
      <w:rPr>
        <w:bCs/>
        <w:sz w:val="14"/>
        <w:szCs w:val="14"/>
        <w:lang w:val="pl-PL"/>
      </w:rPr>
      <w:t>W DSV naszym celem jest zapewnienie sprawnego funkcjonowania łańcuchów dostaw naszych klientów. Każdego roku obsługujemy dla nich miliony przesyłek, świadcząc niezawodne i efektywne usługi z zakresu spedycji lotniczej oraz morskiej, transportu drogowego i kolejowego oraz logistyki kontraktowej, w świecie, który nieustannie się zmienia. Naszą wizją jest budowanie długofalowego, zrównoważonego wzrostu oraz trwałej wartości dla klientów, pracowników, akcjonariuszy i całego społeczeństwa.</w:t>
    </w:r>
  </w:p>
  <w:p w14:paraId="5587960A" w14:textId="77777777" w:rsidR="00DE2229" w:rsidRPr="00DE2229" w:rsidRDefault="00DE2229" w:rsidP="00DE2229">
    <w:pPr>
      <w:pStyle w:val="Stopka"/>
      <w:rPr>
        <w:bCs/>
        <w:sz w:val="14"/>
        <w:szCs w:val="14"/>
        <w:lang w:val="pl-PL"/>
      </w:rPr>
    </w:pPr>
  </w:p>
  <w:p w14:paraId="0BB01A36" w14:textId="4D93D453" w:rsidR="00B90D37" w:rsidRPr="00DE2229" w:rsidRDefault="00DE2229" w:rsidP="00DE2229">
    <w:pPr>
      <w:pStyle w:val="Stopka"/>
    </w:pPr>
    <w:r w:rsidRPr="00DE2229">
      <w:rPr>
        <w:bCs/>
        <w:sz w:val="14"/>
        <w:szCs w:val="14"/>
        <w:lang w:val="pl-PL"/>
      </w:rPr>
      <w:t>Blisko 150 000 pracowników w ponad 90 krajach każdego dnia dokłada starań, aby zapewniać klientom najlepsze doświadczenia oraz najwyższej jakości usługi. Zobowiązanie do prowadzenia działalności w sposób zrównoważony stanowi kluczowy element naszej strategii biznesowej.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E14E7" w14:textId="77777777" w:rsidR="008E5B57" w:rsidRPr="008E5B57" w:rsidRDefault="008E5B57" w:rsidP="008E5B57">
    <w:pPr>
      <w:pStyle w:val="Stopka"/>
      <w:rPr>
        <w:lang w:val="en-US"/>
      </w:rPr>
    </w:pPr>
    <w:r w:rsidRPr="008E5B57">
      <w:rPr>
        <w:lang w:val="en-US"/>
      </w:rPr>
      <w:t>DSV – Global Transport and Logistics</w:t>
    </w:r>
  </w:p>
  <w:p w14:paraId="5174CFC3" w14:textId="77777777" w:rsidR="008E5B57" w:rsidRPr="008E5B57" w:rsidRDefault="008E5B57" w:rsidP="008E5B57">
    <w:pPr>
      <w:pStyle w:val="Stopka"/>
      <w:rPr>
        <w:rFonts w:eastAsia="Calibri" w:cs="Times New Roman"/>
        <w:szCs w:val="20"/>
        <w:lang w:val="en-GB"/>
      </w:rPr>
    </w:pPr>
    <w:r w:rsidRPr="008E5B57">
      <w:rPr>
        <w:lang w:val="en-US"/>
      </w:rPr>
      <w:t>With offices and facilities in more than 80 countries on six continents, we provide and run supply chain solutions for thousands of companies on a daily basis. Our reach is global yet our presence is local and close to our customers. Read more at www.dsv.com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AC295" w14:textId="77777777" w:rsidR="00CD5EF4" w:rsidRDefault="00CD5EF4" w:rsidP="00E15348">
      <w:pPr>
        <w:spacing w:line="240" w:lineRule="auto"/>
      </w:pPr>
      <w:r>
        <w:separator/>
      </w:r>
    </w:p>
  </w:footnote>
  <w:footnote w:type="continuationSeparator" w:id="0">
    <w:p w14:paraId="72F416EA" w14:textId="77777777" w:rsidR="00CD5EF4" w:rsidRDefault="00CD5EF4" w:rsidP="00E1534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BFAAF" w14:textId="239F5AC2" w:rsidR="00EC643C" w:rsidRPr="00D71F93" w:rsidRDefault="00B831EC" w:rsidP="00E56856">
    <w:pPr>
      <w:pStyle w:val="Nagwek"/>
      <w:rPr>
        <w:lang w:val="pl-PL"/>
      </w:rPr>
    </w:pPr>
    <w:r>
      <w:rPr>
        <w:lang w:val="pl-PL"/>
      </w:rPr>
      <w:t xml:space="preserve">MATERIAŁ PRASOWY </w:t>
    </w:r>
    <w:r w:rsidR="00283A0F">
      <w:rPr>
        <w:lang w:val="pl-PL"/>
      </w:rPr>
      <w:t>1</w:t>
    </w:r>
    <w:r w:rsidR="00D068DC">
      <w:rPr>
        <w:lang w:val="pl-PL"/>
      </w:rPr>
      <w:t>7</w:t>
    </w:r>
    <w:r w:rsidR="007D23EF">
      <w:rPr>
        <w:lang w:val="pl-PL"/>
      </w:rPr>
      <w:t>.</w:t>
    </w:r>
    <w:r w:rsidR="00283A0F">
      <w:rPr>
        <w:lang w:val="pl-PL"/>
      </w:rPr>
      <w:t>06</w:t>
    </w:r>
    <w:r w:rsidR="00B418AC">
      <w:rPr>
        <w:lang w:val="pl-PL"/>
      </w:rPr>
      <w:t>.2026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3418C" w14:textId="77777777" w:rsidR="00A95981" w:rsidRPr="001A2D00" w:rsidRDefault="00A95981" w:rsidP="00A95981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6704" behindDoc="0" locked="0" layoutInCell="1" allowOverlap="1" wp14:anchorId="462EF04F" wp14:editId="11C5E603">
          <wp:simplePos x="0" y="0"/>
          <wp:positionH relativeFrom="page">
            <wp:posOffset>6325870</wp:posOffset>
          </wp:positionH>
          <wp:positionV relativeFrom="page">
            <wp:posOffset>659130</wp:posOffset>
          </wp:positionV>
          <wp:extent cx="734400" cy="216000"/>
          <wp:effectExtent l="0" t="0" r="889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SV_logo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400" cy="2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PRESS RELEASE - </w:t>
    </w:r>
    <w:r w:rsidR="00FE3610">
      <w:t>Date</w:t>
    </w:r>
  </w:p>
  <w:p w14:paraId="20B651A2" w14:textId="77777777" w:rsidR="00A95981" w:rsidRDefault="00A95981" w:rsidP="00A95981">
    <w:pPr>
      <w:pStyle w:val="Nagwek"/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015B65C" wp14:editId="0C01ED3F">
              <wp:simplePos x="0" y="0"/>
              <wp:positionH relativeFrom="column">
                <wp:posOffset>10373</wp:posOffset>
              </wp:positionH>
              <wp:positionV relativeFrom="paragraph">
                <wp:posOffset>113967</wp:posOffset>
              </wp:positionV>
              <wp:extent cx="6496124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96124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A87048A" id="Straight Connector 2" o:spid="_x0000_s1026" style="position:absolute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8pt,8.95pt" to="512.3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" strokecolor="black [3044]"/>
          </w:pict>
        </mc:Fallback>
      </mc:AlternateContent>
    </w:r>
  </w:p>
  <w:p w14:paraId="0D66690E" w14:textId="77777777" w:rsidR="00A95981" w:rsidRDefault="00A95981" w:rsidP="00A95981">
    <w:pPr>
      <w:pStyle w:val="Nagwek"/>
    </w:pPr>
  </w:p>
  <w:p w14:paraId="2CD8F037" w14:textId="77777777" w:rsidR="000F7CB2" w:rsidRDefault="00C16381" w:rsidP="00EC643C">
    <w:pPr>
      <w:pStyle w:val="Nagwek"/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40F74D3F" wp14:editId="6A5B4F0A">
              <wp:simplePos x="0" y="0"/>
              <wp:positionH relativeFrom="page">
                <wp:posOffset>0</wp:posOffset>
              </wp:positionH>
              <wp:positionV relativeFrom="page">
                <wp:posOffset>7200900</wp:posOffset>
              </wp:positionV>
              <wp:extent cx="144000" cy="0"/>
              <wp:effectExtent l="0" t="0" r="27940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440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CAE4A5" id="Straight Connector 10" o:spid="_x0000_s1026" style="position:absolute;flip:y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567pt" to="11.35pt,5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" strokecolor="black [3213]" strokeweight=".25pt">
              <w10:wrap anchorx="page" anchory="page"/>
            </v:lin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49536" behindDoc="0" locked="0" layoutInCell="1" allowOverlap="1" wp14:anchorId="4BF414B7" wp14:editId="6DCB8167">
              <wp:simplePos x="0" y="0"/>
              <wp:positionH relativeFrom="page">
                <wp:posOffset>0</wp:posOffset>
              </wp:positionH>
              <wp:positionV relativeFrom="page">
                <wp:posOffset>3600450</wp:posOffset>
              </wp:positionV>
              <wp:extent cx="144000" cy="0"/>
              <wp:effectExtent l="0" t="0" r="2794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440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0687112" id="Straight Connector 9" o:spid="_x0000_s1026" style="position:absolute;flip:y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283.5pt" to="11.3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" strokecolor="black [3213]" strokeweight=".25pt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8068B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8C8DA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710D9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D2E96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FD212C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F0C8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E0E3E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10B95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A61C48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A7A3D80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347FFB"/>
    <w:multiLevelType w:val="hybridMultilevel"/>
    <w:tmpl w:val="4CDE5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A300BF"/>
    <w:multiLevelType w:val="hybridMultilevel"/>
    <w:tmpl w:val="B04003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0A6FDB"/>
    <w:multiLevelType w:val="hybridMultilevel"/>
    <w:tmpl w:val="009CC60C"/>
    <w:lvl w:ilvl="0" w:tplc="E99C948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307B8E"/>
    <w:multiLevelType w:val="hybridMultilevel"/>
    <w:tmpl w:val="A23A12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7F0A49"/>
    <w:multiLevelType w:val="hybridMultilevel"/>
    <w:tmpl w:val="919697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796333"/>
    <w:multiLevelType w:val="hybridMultilevel"/>
    <w:tmpl w:val="D7B264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B524A4"/>
    <w:multiLevelType w:val="hybridMultilevel"/>
    <w:tmpl w:val="ABD6D0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0C7E26"/>
    <w:multiLevelType w:val="hybridMultilevel"/>
    <w:tmpl w:val="8C3C51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7764772">
    <w:abstractNumId w:val="9"/>
  </w:num>
  <w:num w:numId="2" w16cid:durableId="1998220777">
    <w:abstractNumId w:val="7"/>
  </w:num>
  <w:num w:numId="3" w16cid:durableId="1312756455">
    <w:abstractNumId w:val="6"/>
  </w:num>
  <w:num w:numId="4" w16cid:durableId="1956984796">
    <w:abstractNumId w:val="5"/>
  </w:num>
  <w:num w:numId="5" w16cid:durableId="343213996">
    <w:abstractNumId w:val="4"/>
  </w:num>
  <w:num w:numId="6" w16cid:durableId="1993021701">
    <w:abstractNumId w:val="8"/>
  </w:num>
  <w:num w:numId="7" w16cid:durableId="731393154">
    <w:abstractNumId w:val="3"/>
  </w:num>
  <w:num w:numId="8" w16cid:durableId="1798140003">
    <w:abstractNumId w:val="2"/>
  </w:num>
  <w:num w:numId="9" w16cid:durableId="2014409514">
    <w:abstractNumId w:val="1"/>
  </w:num>
  <w:num w:numId="10" w16cid:durableId="414283360">
    <w:abstractNumId w:val="0"/>
  </w:num>
  <w:num w:numId="11" w16cid:durableId="1009718014">
    <w:abstractNumId w:val="16"/>
  </w:num>
  <w:num w:numId="12" w16cid:durableId="1088428379">
    <w:abstractNumId w:val="12"/>
  </w:num>
  <w:num w:numId="13" w16cid:durableId="1962490919">
    <w:abstractNumId w:val="12"/>
  </w:num>
  <w:num w:numId="14" w16cid:durableId="1275332081">
    <w:abstractNumId w:val="11"/>
  </w:num>
  <w:num w:numId="15" w16cid:durableId="1631857635">
    <w:abstractNumId w:val="15"/>
  </w:num>
  <w:num w:numId="16" w16cid:durableId="1028875851">
    <w:abstractNumId w:val="14"/>
  </w:num>
  <w:num w:numId="17" w16cid:durableId="38479397">
    <w:abstractNumId w:val="13"/>
  </w:num>
  <w:num w:numId="18" w16cid:durableId="1864704234">
    <w:abstractNumId w:val="17"/>
  </w:num>
  <w:num w:numId="19" w16cid:durableId="2824690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C03"/>
    <w:rsid w:val="000041C4"/>
    <w:rsid w:val="000116CF"/>
    <w:rsid w:val="00011ACF"/>
    <w:rsid w:val="00030F71"/>
    <w:rsid w:val="000351C1"/>
    <w:rsid w:val="0004486F"/>
    <w:rsid w:val="00054BCC"/>
    <w:rsid w:val="00056577"/>
    <w:rsid w:val="000728EB"/>
    <w:rsid w:val="000973E8"/>
    <w:rsid w:val="00097D66"/>
    <w:rsid w:val="000A252A"/>
    <w:rsid w:val="000A455C"/>
    <w:rsid w:val="000B247E"/>
    <w:rsid w:val="000B2ABE"/>
    <w:rsid w:val="000C7AC9"/>
    <w:rsid w:val="000D3C9F"/>
    <w:rsid w:val="000E0CD0"/>
    <w:rsid w:val="000E6AD3"/>
    <w:rsid w:val="000F39F5"/>
    <w:rsid w:val="000F6CED"/>
    <w:rsid w:val="000F7CB2"/>
    <w:rsid w:val="00110FF0"/>
    <w:rsid w:val="001136C7"/>
    <w:rsid w:val="001161C0"/>
    <w:rsid w:val="001172C0"/>
    <w:rsid w:val="00120FC4"/>
    <w:rsid w:val="00136A86"/>
    <w:rsid w:val="0014083C"/>
    <w:rsid w:val="0014302E"/>
    <w:rsid w:val="00145E51"/>
    <w:rsid w:val="0014605D"/>
    <w:rsid w:val="001619B1"/>
    <w:rsid w:val="00162912"/>
    <w:rsid w:val="00172B05"/>
    <w:rsid w:val="001772E7"/>
    <w:rsid w:val="00181AF2"/>
    <w:rsid w:val="00182524"/>
    <w:rsid w:val="001842AF"/>
    <w:rsid w:val="0018537A"/>
    <w:rsid w:val="00187A74"/>
    <w:rsid w:val="00190301"/>
    <w:rsid w:val="00192144"/>
    <w:rsid w:val="00195D61"/>
    <w:rsid w:val="001A2A5E"/>
    <w:rsid w:val="001B330E"/>
    <w:rsid w:val="001B3796"/>
    <w:rsid w:val="001C3499"/>
    <w:rsid w:val="001D0BC3"/>
    <w:rsid w:val="001D3FDE"/>
    <w:rsid w:val="001D7DAF"/>
    <w:rsid w:val="001E49A8"/>
    <w:rsid w:val="001E5C96"/>
    <w:rsid w:val="001E7CCE"/>
    <w:rsid w:val="001F586B"/>
    <w:rsid w:val="001F5DD2"/>
    <w:rsid w:val="0020010E"/>
    <w:rsid w:val="00205772"/>
    <w:rsid w:val="00231F6C"/>
    <w:rsid w:val="00237CA0"/>
    <w:rsid w:val="00240A38"/>
    <w:rsid w:val="00255C9D"/>
    <w:rsid w:val="00265251"/>
    <w:rsid w:val="002661CB"/>
    <w:rsid w:val="00271E09"/>
    <w:rsid w:val="00273AA6"/>
    <w:rsid w:val="002762F0"/>
    <w:rsid w:val="00283902"/>
    <w:rsid w:val="00283A0F"/>
    <w:rsid w:val="00283AD8"/>
    <w:rsid w:val="002857C6"/>
    <w:rsid w:val="002915A8"/>
    <w:rsid w:val="002916B4"/>
    <w:rsid w:val="00293A25"/>
    <w:rsid w:val="00295CDF"/>
    <w:rsid w:val="00296982"/>
    <w:rsid w:val="002A037A"/>
    <w:rsid w:val="002A16B7"/>
    <w:rsid w:val="002B3BDA"/>
    <w:rsid w:val="002B51CB"/>
    <w:rsid w:val="002B5FEF"/>
    <w:rsid w:val="002B7B0A"/>
    <w:rsid w:val="002B7FDB"/>
    <w:rsid w:val="002C2675"/>
    <w:rsid w:val="002C26F2"/>
    <w:rsid w:val="002C2FBB"/>
    <w:rsid w:val="002C429F"/>
    <w:rsid w:val="002E3787"/>
    <w:rsid w:val="002E3CDD"/>
    <w:rsid w:val="002E6713"/>
    <w:rsid w:val="003177FA"/>
    <w:rsid w:val="00324014"/>
    <w:rsid w:val="003240AC"/>
    <w:rsid w:val="00331EF5"/>
    <w:rsid w:val="00336EDF"/>
    <w:rsid w:val="003447CB"/>
    <w:rsid w:val="00352FA2"/>
    <w:rsid w:val="0036457A"/>
    <w:rsid w:val="00376B0B"/>
    <w:rsid w:val="0038066C"/>
    <w:rsid w:val="00384F0A"/>
    <w:rsid w:val="00386952"/>
    <w:rsid w:val="003908A6"/>
    <w:rsid w:val="00390EBD"/>
    <w:rsid w:val="00393529"/>
    <w:rsid w:val="003959EE"/>
    <w:rsid w:val="00397047"/>
    <w:rsid w:val="003B0007"/>
    <w:rsid w:val="003B05EE"/>
    <w:rsid w:val="003B0A7A"/>
    <w:rsid w:val="003C0861"/>
    <w:rsid w:val="003D2E7B"/>
    <w:rsid w:val="003D5963"/>
    <w:rsid w:val="003D6943"/>
    <w:rsid w:val="003E22B4"/>
    <w:rsid w:val="003F1FFA"/>
    <w:rsid w:val="00415DDF"/>
    <w:rsid w:val="00430703"/>
    <w:rsid w:val="00433FD0"/>
    <w:rsid w:val="004362D0"/>
    <w:rsid w:val="004447E5"/>
    <w:rsid w:val="00446FB3"/>
    <w:rsid w:val="004521A5"/>
    <w:rsid w:val="004561BA"/>
    <w:rsid w:val="00461D32"/>
    <w:rsid w:val="00471E77"/>
    <w:rsid w:val="00472B58"/>
    <w:rsid w:val="00490744"/>
    <w:rsid w:val="00490E38"/>
    <w:rsid w:val="00491D80"/>
    <w:rsid w:val="0049680F"/>
    <w:rsid w:val="004A45DB"/>
    <w:rsid w:val="004B4572"/>
    <w:rsid w:val="004B50CE"/>
    <w:rsid w:val="004B5795"/>
    <w:rsid w:val="004B6B5D"/>
    <w:rsid w:val="004C2B1C"/>
    <w:rsid w:val="004D2187"/>
    <w:rsid w:val="004E551A"/>
    <w:rsid w:val="004F01C9"/>
    <w:rsid w:val="004F4F14"/>
    <w:rsid w:val="00504AAB"/>
    <w:rsid w:val="0051248D"/>
    <w:rsid w:val="00515DC8"/>
    <w:rsid w:val="0053072B"/>
    <w:rsid w:val="00541311"/>
    <w:rsid w:val="00546640"/>
    <w:rsid w:val="00551047"/>
    <w:rsid w:val="005723E0"/>
    <w:rsid w:val="005819DD"/>
    <w:rsid w:val="005828F8"/>
    <w:rsid w:val="0059049F"/>
    <w:rsid w:val="00592A5B"/>
    <w:rsid w:val="0059568C"/>
    <w:rsid w:val="005A7C6D"/>
    <w:rsid w:val="005B76B4"/>
    <w:rsid w:val="005C652D"/>
    <w:rsid w:val="005D00D8"/>
    <w:rsid w:val="005D1ACD"/>
    <w:rsid w:val="005D4EDB"/>
    <w:rsid w:val="005D68FA"/>
    <w:rsid w:val="005E2F38"/>
    <w:rsid w:val="005E67C8"/>
    <w:rsid w:val="005E6C31"/>
    <w:rsid w:val="005F22E0"/>
    <w:rsid w:val="005F3848"/>
    <w:rsid w:val="006036BA"/>
    <w:rsid w:val="00603FDD"/>
    <w:rsid w:val="006130BD"/>
    <w:rsid w:val="00613F45"/>
    <w:rsid w:val="00614D26"/>
    <w:rsid w:val="00630245"/>
    <w:rsid w:val="00636233"/>
    <w:rsid w:val="006415F8"/>
    <w:rsid w:val="00642612"/>
    <w:rsid w:val="00642F96"/>
    <w:rsid w:val="00652C2B"/>
    <w:rsid w:val="0066057F"/>
    <w:rsid w:val="006612D8"/>
    <w:rsid w:val="00662F9E"/>
    <w:rsid w:val="0066312F"/>
    <w:rsid w:val="0066344C"/>
    <w:rsid w:val="006653DA"/>
    <w:rsid w:val="00670372"/>
    <w:rsid w:val="006718D8"/>
    <w:rsid w:val="00677935"/>
    <w:rsid w:val="00682C78"/>
    <w:rsid w:val="006859AB"/>
    <w:rsid w:val="006859E6"/>
    <w:rsid w:val="00692592"/>
    <w:rsid w:val="00695313"/>
    <w:rsid w:val="006A2720"/>
    <w:rsid w:val="006B489B"/>
    <w:rsid w:val="006C04E8"/>
    <w:rsid w:val="006C55AD"/>
    <w:rsid w:val="006D1135"/>
    <w:rsid w:val="006D53E9"/>
    <w:rsid w:val="006E0760"/>
    <w:rsid w:val="006E12BB"/>
    <w:rsid w:val="006E1DAB"/>
    <w:rsid w:val="006E4896"/>
    <w:rsid w:val="006F7D18"/>
    <w:rsid w:val="0070019D"/>
    <w:rsid w:val="00701B7E"/>
    <w:rsid w:val="00701C8A"/>
    <w:rsid w:val="00712A57"/>
    <w:rsid w:val="00714920"/>
    <w:rsid w:val="00741A60"/>
    <w:rsid w:val="00743D40"/>
    <w:rsid w:val="00747E3B"/>
    <w:rsid w:val="00763069"/>
    <w:rsid w:val="0076318F"/>
    <w:rsid w:val="00775D14"/>
    <w:rsid w:val="00786A9C"/>
    <w:rsid w:val="007922F8"/>
    <w:rsid w:val="00792408"/>
    <w:rsid w:val="007952E2"/>
    <w:rsid w:val="007B1A5D"/>
    <w:rsid w:val="007C0B26"/>
    <w:rsid w:val="007C0B47"/>
    <w:rsid w:val="007C53B5"/>
    <w:rsid w:val="007D23EF"/>
    <w:rsid w:val="007D774C"/>
    <w:rsid w:val="007D7844"/>
    <w:rsid w:val="007F1DAE"/>
    <w:rsid w:val="007F37D4"/>
    <w:rsid w:val="007F5FA5"/>
    <w:rsid w:val="00813355"/>
    <w:rsid w:val="00821794"/>
    <w:rsid w:val="0082193A"/>
    <w:rsid w:val="00833F84"/>
    <w:rsid w:val="0083499B"/>
    <w:rsid w:val="0084561C"/>
    <w:rsid w:val="00852710"/>
    <w:rsid w:val="008602F4"/>
    <w:rsid w:val="00871AE5"/>
    <w:rsid w:val="0087472B"/>
    <w:rsid w:val="00883A4B"/>
    <w:rsid w:val="00885052"/>
    <w:rsid w:val="008868B4"/>
    <w:rsid w:val="00891BD2"/>
    <w:rsid w:val="008962BF"/>
    <w:rsid w:val="008A587E"/>
    <w:rsid w:val="008B34D4"/>
    <w:rsid w:val="008B3B59"/>
    <w:rsid w:val="008C6015"/>
    <w:rsid w:val="008D1223"/>
    <w:rsid w:val="008D5547"/>
    <w:rsid w:val="008D690A"/>
    <w:rsid w:val="008E5B57"/>
    <w:rsid w:val="008E65DD"/>
    <w:rsid w:val="008F2020"/>
    <w:rsid w:val="008F21C3"/>
    <w:rsid w:val="008F2581"/>
    <w:rsid w:val="00903DAF"/>
    <w:rsid w:val="00904F15"/>
    <w:rsid w:val="009136E9"/>
    <w:rsid w:val="009168F8"/>
    <w:rsid w:val="00922D2C"/>
    <w:rsid w:val="00927C52"/>
    <w:rsid w:val="00935255"/>
    <w:rsid w:val="009453C9"/>
    <w:rsid w:val="00965278"/>
    <w:rsid w:val="00971456"/>
    <w:rsid w:val="0097277F"/>
    <w:rsid w:val="009846E2"/>
    <w:rsid w:val="00990CE7"/>
    <w:rsid w:val="0099168B"/>
    <w:rsid w:val="0099551A"/>
    <w:rsid w:val="00997E58"/>
    <w:rsid w:val="009A46F3"/>
    <w:rsid w:val="009A6684"/>
    <w:rsid w:val="009B745B"/>
    <w:rsid w:val="009B7EB0"/>
    <w:rsid w:val="009C004F"/>
    <w:rsid w:val="009C0C82"/>
    <w:rsid w:val="009C1DC4"/>
    <w:rsid w:val="009C5DAE"/>
    <w:rsid w:val="009D317D"/>
    <w:rsid w:val="009D79D7"/>
    <w:rsid w:val="00A0470E"/>
    <w:rsid w:val="00A06870"/>
    <w:rsid w:val="00A10205"/>
    <w:rsid w:val="00A124F5"/>
    <w:rsid w:val="00A12D23"/>
    <w:rsid w:val="00A25039"/>
    <w:rsid w:val="00A31340"/>
    <w:rsid w:val="00A31B92"/>
    <w:rsid w:val="00A32782"/>
    <w:rsid w:val="00A40ABA"/>
    <w:rsid w:val="00A427B2"/>
    <w:rsid w:val="00A46D8C"/>
    <w:rsid w:val="00A52C5E"/>
    <w:rsid w:val="00A53B9B"/>
    <w:rsid w:val="00A614B9"/>
    <w:rsid w:val="00A62ED1"/>
    <w:rsid w:val="00A635EA"/>
    <w:rsid w:val="00A663EA"/>
    <w:rsid w:val="00A677C9"/>
    <w:rsid w:val="00A95981"/>
    <w:rsid w:val="00A95F27"/>
    <w:rsid w:val="00AB0729"/>
    <w:rsid w:val="00AB57D7"/>
    <w:rsid w:val="00AB5E0F"/>
    <w:rsid w:val="00AC001C"/>
    <w:rsid w:val="00AC2216"/>
    <w:rsid w:val="00AC67DD"/>
    <w:rsid w:val="00AD582D"/>
    <w:rsid w:val="00AD782E"/>
    <w:rsid w:val="00AF03E8"/>
    <w:rsid w:val="00B01D79"/>
    <w:rsid w:val="00B0241C"/>
    <w:rsid w:val="00B14DC8"/>
    <w:rsid w:val="00B1706C"/>
    <w:rsid w:val="00B17AE7"/>
    <w:rsid w:val="00B17BDF"/>
    <w:rsid w:val="00B3541B"/>
    <w:rsid w:val="00B3585F"/>
    <w:rsid w:val="00B418AC"/>
    <w:rsid w:val="00B44090"/>
    <w:rsid w:val="00B57150"/>
    <w:rsid w:val="00B57CE0"/>
    <w:rsid w:val="00B62DB6"/>
    <w:rsid w:val="00B64E08"/>
    <w:rsid w:val="00B831EC"/>
    <w:rsid w:val="00B85AF2"/>
    <w:rsid w:val="00B90D37"/>
    <w:rsid w:val="00B95572"/>
    <w:rsid w:val="00B956F1"/>
    <w:rsid w:val="00B97ACB"/>
    <w:rsid w:val="00B97D2D"/>
    <w:rsid w:val="00BA12C4"/>
    <w:rsid w:val="00BA6363"/>
    <w:rsid w:val="00BA7B68"/>
    <w:rsid w:val="00BB2572"/>
    <w:rsid w:val="00BB66A1"/>
    <w:rsid w:val="00BB7777"/>
    <w:rsid w:val="00BC15B7"/>
    <w:rsid w:val="00BD3E70"/>
    <w:rsid w:val="00BD633F"/>
    <w:rsid w:val="00BD64FE"/>
    <w:rsid w:val="00BE7BBC"/>
    <w:rsid w:val="00BF2629"/>
    <w:rsid w:val="00BF597A"/>
    <w:rsid w:val="00C050E4"/>
    <w:rsid w:val="00C05C9A"/>
    <w:rsid w:val="00C107F3"/>
    <w:rsid w:val="00C16381"/>
    <w:rsid w:val="00C27864"/>
    <w:rsid w:val="00C50420"/>
    <w:rsid w:val="00C505AA"/>
    <w:rsid w:val="00C5079E"/>
    <w:rsid w:val="00C53AC2"/>
    <w:rsid w:val="00C57249"/>
    <w:rsid w:val="00C7049D"/>
    <w:rsid w:val="00C704B9"/>
    <w:rsid w:val="00C70F64"/>
    <w:rsid w:val="00C7458C"/>
    <w:rsid w:val="00C8136E"/>
    <w:rsid w:val="00C83F07"/>
    <w:rsid w:val="00C95DFE"/>
    <w:rsid w:val="00CB7400"/>
    <w:rsid w:val="00CC089A"/>
    <w:rsid w:val="00CD2A0C"/>
    <w:rsid w:val="00CD5EF4"/>
    <w:rsid w:val="00CE16C9"/>
    <w:rsid w:val="00CE78AB"/>
    <w:rsid w:val="00CF493D"/>
    <w:rsid w:val="00CF4B01"/>
    <w:rsid w:val="00D02642"/>
    <w:rsid w:val="00D068DC"/>
    <w:rsid w:val="00D22380"/>
    <w:rsid w:val="00D25FED"/>
    <w:rsid w:val="00D273ED"/>
    <w:rsid w:val="00D32399"/>
    <w:rsid w:val="00D5725D"/>
    <w:rsid w:val="00D62CBC"/>
    <w:rsid w:val="00D66C03"/>
    <w:rsid w:val="00D71F93"/>
    <w:rsid w:val="00D748BF"/>
    <w:rsid w:val="00D76896"/>
    <w:rsid w:val="00D85B17"/>
    <w:rsid w:val="00D865EA"/>
    <w:rsid w:val="00DA06B8"/>
    <w:rsid w:val="00DA451A"/>
    <w:rsid w:val="00DA6B70"/>
    <w:rsid w:val="00DB1CDB"/>
    <w:rsid w:val="00DB77FA"/>
    <w:rsid w:val="00DD6F88"/>
    <w:rsid w:val="00DE2229"/>
    <w:rsid w:val="00DE72FF"/>
    <w:rsid w:val="00DF24F5"/>
    <w:rsid w:val="00DF31E5"/>
    <w:rsid w:val="00DF5EC2"/>
    <w:rsid w:val="00E00F58"/>
    <w:rsid w:val="00E103D2"/>
    <w:rsid w:val="00E15348"/>
    <w:rsid w:val="00E16CFE"/>
    <w:rsid w:val="00E16FC7"/>
    <w:rsid w:val="00E17180"/>
    <w:rsid w:val="00E2484D"/>
    <w:rsid w:val="00E33DB4"/>
    <w:rsid w:val="00E4084C"/>
    <w:rsid w:val="00E42704"/>
    <w:rsid w:val="00E44FE7"/>
    <w:rsid w:val="00E45A30"/>
    <w:rsid w:val="00E45FAD"/>
    <w:rsid w:val="00E50DB8"/>
    <w:rsid w:val="00E56856"/>
    <w:rsid w:val="00E87E7B"/>
    <w:rsid w:val="00EA30A9"/>
    <w:rsid w:val="00EA3AB1"/>
    <w:rsid w:val="00EA554A"/>
    <w:rsid w:val="00EA598A"/>
    <w:rsid w:val="00EA6A9C"/>
    <w:rsid w:val="00EB0AA7"/>
    <w:rsid w:val="00EB2492"/>
    <w:rsid w:val="00EB7BDA"/>
    <w:rsid w:val="00EB7F42"/>
    <w:rsid w:val="00EC3C36"/>
    <w:rsid w:val="00EC643C"/>
    <w:rsid w:val="00ED4F5E"/>
    <w:rsid w:val="00EE20A7"/>
    <w:rsid w:val="00EE306E"/>
    <w:rsid w:val="00EF036D"/>
    <w:rsid w:val="00EF06D7"/>
    <w:rsid w:val="00EF2C2C"/>
    <w:rsid w:val="00F03C5B"/>
    <w:rsid w:val="00F047A8"/>
    <w:rsid w:val="00F07D46"/>
    <w:rsid w:val="00F12301"/>
    <w:rsid w:val="00F13FEA"/>
    <w:rsid w:val="00F15CF6"/>
    <w:rsid w:val="00F176EA"/>
    <w:rsid w:val="00F2088A"/>
    <w:rsid w:val="00F24961"/>
    <w:rsid w:val="00F27922"/>
    <w:rsid w:val="00F307CE"/>
    <w:rsid w:val="00F30C6B"/>
    <w:rsid w:val="00F318F3"/>
    <w:rsid w:val="00F3704D"/>
    <w:rsid w:val="00F37613"/>
    <w:rsid w:val="00F455BD"/>
    <w:rsid w:val="00F507A3"/>
    <w:rsid w:val="00F508C8"/>
    <w:rsid w:val="00F54E3C"/>
    <w:rsid w:val="00F61D94"/>
    <w:rsid w:val="00F66F49"/>
    <w:rsid w:val="00F67CF0"/>
    <w:rsid w:val="00F7109D"/>
    <w:rsid w:val="00F75236"/>
    <w:rsid w:val="00F83CE4"/>
    <w:rsid w:val="00F86852"/>
    <w:rsid w:val="00F86CE9"/>
    <w:rsid w:val="00F9410C"/>
    <w:rsid w:val="00FB6D59"/>
    <w:rsid w:val="00FC2869"/>
    <w:rsid w:val="00FD331B"/>
    <w:rsid w:val="00FD6056"/>
    <w:rsid w:val="00FE3610"/>
    <w:rsid w:val="00FE3A79"/>
    <w:rsid w:val="00FF5212"/>
    <w:rsid w:val="00FF5BAD"/>
    <w:rsid w:val="00FF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3578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2" w:unhideWhenUsed="1" w:qFormat="1"/>
    <w:lsdException w:name="List Number" w:uiPriority="2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6B0B"/>
    <w:pPr>
      <w:spacing w:after="80" w:line="276" w:lineRule="auto"/>
      <w:contextualSpacing/>
    </w:pPr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433FD0"/>
    <w:pPr>
      <w:keepNext/>
      <w:keepLines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1"/>
    <w:qFormat/>
    <w:rsid w:val="00433FD0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Nagwek3">
    <w:name w:val="heading 3"/>
    <w:basedOn w:val="Normalny"/>
    <w:next w:val="Normalny"/>
    <w:link w:val="Nagwek3Znak"/>
    <w:uiPriority w:val="1"/>
    <w:qFormat/>
    <w:rsid w:val="00433FD0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1"/>
    <w:semiHidden/>
    <w:qFormat/>
    <w:rsid w:val="00695313"/>
    <w:pPr>
      <w:keepNext/>
      <w:keepLines/>
      <w:spacing w:before="200"/>
      <w:outlineLvl w:val="3"/>
    </w:pPr>
    <w:rPr>
      <w:rFonts w:eastAsiaTheme="majorEastAsia" w:cstheme="majorBidi"/>
      <w:bCs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A95981"/>
    <w:pPr>
      <w:tabs>
        <w:tab w:val="center" w:pos="4819"/>
        <w:tab w:val="right" w:pos="9638"/>
      </w:tabs>
      <w:spacing w:before="460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A6363"/>
    <w:rPr>
      <w:rFonts w:ascii="Arial" w:hAnsi="Arial"/>
      <w:sz w:val="20"/>
    </w:rPr>
  </w:style>
  <w:style w:type="paragraph" w:styleId="Stopka">
    <w:name w:val="footer"/>
    <w:basedOn w:val="Normalny"/>
    <w:link w:val="StopkaZnak"/>
    <w:uiPriority w:val="99"/>
    <w:qFormat/>
    <w:rsid w:val="00F86852"/>
    <w:pPr>
      <w:tabs>
        <w:tab w:val="center" w:pos="4819"/>
        <w:tab w:val="right" w:pos="9638"/>
      </w:tabs>
      <w:spacing w:after="0"/>
    </w:pPr>
    <w:rPr>
      <w:sz w:val="16"/>
    </w:rPr>
  </w:style>
  <w:style w:type="character" w:customStyle="1" w:styleId="StopkaZnak">
    <w:name w:val="Stopka Znak"/>
    <w:basedOn w:val="Domylnaczcionkaakapitu"/>
    <w:link w:val="Stopka"/>
    <w:uiPriority w:val="99"/>
    <w:rsid w:val="008D5547"/>
    <w:rPr>
      <w:rFonts w:ascii="Arial" w:hAnsi="Arial"/>
      <w:sz w:val="16"/>
    </w:rPr>
  </w:style>
  <w:style w:type="paragraph" w:styleId="Tekstdymka">
    <w:name w:val="Balloon Text"/>
    <w:basedOn w:val="Normalny"/>
    <w:link w:val="TekstdymkaZnak"/>
    <w:uiPriority w:val="99"/>
    <w:semiHidden/>
    <w:rsid w:val="00E15348"/>
    <w:pPr>
      <w:spacing w:line="240" w:lineRule="auto"/>
    </w:pPr>
    <w:rPr>
      <w:rFonts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4F1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1"/>
    <w:rsid w:val="00433FD0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1"/>
    <w:rsid w:val="00433FD0"/>
    <w:rPr>
      <w:rFonts w:ascii="Arial" w:eastAsiaTheme="majorEastAsia" w:hAnsi="Arial" w:cstheme="majorBidi"/>
      <w:b/>
      <w:bCs/>
      <w:szCs w:val="26"/>
    </w:rPr>
  </w:style>
  <w:style w:type="paragraph" w:styleId="Tytu">
    <w:name w:val="Title"/>
    <w:basedOn w:val="Normalny"/>
    <w:next w:val="Normalny"/>
    <w:link w:val="TytuZnak"/>
    <w:uiPriority w:val="10"/>
    <w:semiHidden/>
    <w:qFormat/>
    <w:rsid w:val="00E15348"/>
    <w:pPr>
      <w:spacing w:after="300" w:line="480" w:lineRule="atLeast"/>
    </w:pPr>
    <w:rPr>
      <w:rFonts w:eastAsiaTheme="majorEastAsia" w:cstheme="majorBidi"/>
      <w:b/>
      <w:spacing w:val="5"/>
      <w:kern w:val="28"/>
      <w:sz w:val="40"/>
      <w:szCs w:val="52"/>
    </w:rPr>
  </w:style>
  <w:style w:type="character" w:customStyle="1" w:styleId="TytuZnak">
    <w:name w:val="Tytuł Znak"/>
    <w:basedOn w:val="Domylnaczcionkaakapitu"/>
    <w:link w:val="Tytu"/>
    <w:uiPriority w:val="10"/>
    <w:semiHidden/>
    <w:rsid w:val="001C3499"/>
    <w:rPr>
      <w:rFonts w:ascii="Arial" w:eastAsiaTheme="majorEastAsia" w:hAnsi="Arial" w:cstheme="majorBidi"/>
      <w:b/>
      <w:spacing w:val="5"/>
      <w:kern w:val="28"/>
      <w:sz w:val="40"/>
      <w:szCs w:val="52"/>
    </w:rPr>
  </w:style>
  <w:style w:type="paragraph" w:styleId="Podtytu">
    <w:name w:val="Subtitle"/>
    <w:basedOn w:val="Normalny"/>
    <w:next w:val="Normalny"/>
    <w:link w:val="PodtytuZnak"/>
    <w:uiPriority w:val="11"/>
    <w:semiHidden/>
    <w:qFormat/>
    <w:rsid w:val="00E15348"/>
    <w:pPr>
      <w:numPr>
        <w:ilvl w:val="1"/>
      </w:numPr>
    </w:pPr>
    <w:rPr>
      <w:rFonts w:eastAsiaTheme="majorEastAsia" w:cstheme="majorBidi"/>
      <w:b/>
      <w:iCs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semiHidden/>
    <w:rsid w:val="001C3499"/>
    <w:rPr>
      <w:rFonts w:ascii="Arial" w:eastAsiaTheme="majorEastAsia" w:hAnsi="Arial" w:cstheme="majorBidi"/>
      <w:b/>
      <w:iCs/>
      <w:spacing w:val="15"/>
      <w:sz w:val="24"/>
      <w:szCs w:val="24"/>
    </w:rPr>
  </w:style>
  <w:style w:type="character" w:styleId="Wyrnieniedelikatne">
    <w:name w:val="Subtle Emphasis"/>
    <w:basedOn w:val="Domylnaczcionkaakapitu"/>
    <w:uiPriority w:val="19"/>
    <w:semiHidden/>
    <w:qFormat/>
    <w:rsid w:val="00695313"/>
    <w:rPr>
      <w:i/>
      <w:iCs/>
      <w:color w:val="auto"/>
    </w:rPr>
  </w:style>
  <w:style w:type="character" w:styleId="Wyrnienieintensywne">
    <w:name w:val="Intense Emphasis"/>
    <w:basedOn w:val="Domylnaczcionkaakapitu"/>
    <w:uiPriority w:val="21"/>
    <w:semiHidden/>
    <w:qFormat/>
    <w:rsid w:val="00695313"/>
    <w:rPr>
      <w:b/>
      <w:bCs/>
      <w:i/>
      <w:iCs/>
      <w:color w:val="auto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qFormat/>
    <w:rsid w:val="00695313"/>
    <w:pPr>
      <w:spacing w:before="200" w:after="280"/>
      <w:ind w:left="936" w:right="936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695313"/>
    <w:rPr>
      <w:rFonts w:ascii="Arial" w:hAnsi="Arial"/>
      <w:b/>
      <w:bCs/>
      <w:i/>
      <w:iCs/>
    </w:rPr>
  </w:style>
  <w:style w:type="character" w:styleId="Odwoaniedelikatne">
    <w:name w:val="Subtle Reference"/>
    <w:basedOn w:val="Domylnaczcionkaakapitu"/>
    <w:uiPriority w:val="31"/>
    <w:semiHidden/>
    <w:qFormat/>
    <w:rsid w:val="00E15348"/>
    <w:rPr>
      <w:smallCaps/>
      <w:color w:val="auto"/>
      <w:u w:val="single"/>
    </w:rPr>
  </w:style>
  <w:style w:type="character" w:styleId="Odwoanieintensywne">
    <w:name w:val="Intense Reference"/>
    <w:basedOn w:val="Domylnaczcionkaakapitu"/>
    <w:uiPriority w:val="32"/>
    <w:semiHidden/>
    <w:qFormat/>
    <w:rsid w:val="00E15348"/>
    <w:rPr>
      <w:b/>
      <w:bCs/>
      <w:smallCaps/>
      <w:color w:val="auto"/>
      <w:spacing w:val="5"/>
      <w:u w:val="single"/>
    </w:rPr>
  </w:style>
  <w:style w:type="character" w:customStyle="1" w:styleId="Nagwek3Znak">
    <w:name w:val="Nagłówek 3 Znak"/>
    <w:basedOn w:val="Domylnaczcionkaakapitu"/>
    <w:link w:val="Nagwek3"/>
    <w:uiPriority w:val="1"/>
    <w:rsid w:val="00433FD0"/>
    <w:rPr>
      <w:rFonts w:ascii="Arial" w:eastAsiaTheme="majorEastAsia" w:hAnsi="Arial" w:cstheme="majorBidi"/>
      <w:b/>
      <w:bCs/>
    </w:rPr>
  </w:style>
  <w:style w:type="character" w:customStyle="1" w:styleId="Nagwek4Znak">
    <w:name w:val="Nagłówek 4 Znak"/>
    <w:basedOn w:val="Domylnaczcionkaakapitu"/>
    <w:link w:val="Nagwek4"/>
    <w:uiPriority w:val="1"/>
    <w:semiHidden/>
    <w:rsid w:val="009C0C82"/>
    <w:rPr>
      <w:rFonts w:ascii="Arial" w:eastAsiaTheme="majorEastAsia" w:hAnsi="Arial" w:cstheme="majorBidi"/>
      <w:bCs/>
      <w:iCs/>
    </w:rPr>
  </w:style>
  <w:style w:type="paragraph" w:styleId="Legenda">
    <w:name w:val="caption"/>
    <w:basedOn w:val="Normalny"/>
    <w:next w:val="Normalny"/>
    <w:uiPriority w:val="3"/>
    <w:semiHidden/>
    <w:qFormat/>
    <w:rsid w:val="00695313"/>
    <w:pPr>
      <w:spacing w:after="200" w:line="240" w:lineRule="auto"/>
    </w:pPr>
    <w:rPr>
      <w:b/>
      <w:bCs/>
      <w:sz w:val="18"/>
      <w:szCs w:val="18"/>
    </w:rPr>
  </w:style>
  <w:style w:type="paragraph" w:styleId="Spistreci1">
    <w:name w:val="toc 1"/>
    <w:basedOn w:val="Normalny"/>
    <w:next w:val="Normalny"/>
    <w:uiPriority w:val="39"/>
    <w:semiHidden/>
    <w:rsid w:val="004F4F14"/>
    <w:pPr>
      <w:spacing w:after="100"/>
    </w:pPr>
  </w:style>
  <w:style w:type="paragraph" w:styleId="Spistreci2">
    <w:name w:val="toc 2"/>
    <w:basedOn w:val="Normalny"/>
    <w:next w:val="Normalny"/>
    <w:uiPriority w:val="39"/>
    <w:semiHidden/>
    <w:rsid w:val="004F4F14"/>
    <w:pPr>
      <w:spacing w:after="100"/>
      <w:ind w:left="200"/>
    </w:pPr>
  </w:style>
  <w:style w:type="paragraph" w:styleId="Spistreci3">
    <w:name w:val="toc 3"/>
    <w:basedOn w:val="Normalny"/>
    <w:next w:val="Normalny"/>
    <w:uiPriority w:val="39"/>
    <w:semiHidden/>
    <w:rsid w:val="004F4F14"/>
    <w:pPr>
      <w:spacing w:after="100"/>
      <w:ind w:left="400"/>
    </w:pPr>
  </w:style>
  <w:style w:type="paragraph" w:styleId="Spistreci4">
    <w:name w:val="toc 4"/>
    <w:basedOn w:val="Normalny"/>
    <w:next w:val="Normalny"/>
    <w:uiPriority w:val="39"/>
    <w:semiHidden/>
    <w:rsid w:val="004F4F14"/>
    <w:pPr>
      <w:spacing w:after="100"/>
      <w:ind w:left="600"/>
    </w:pPr>
  </w:style>
  <w:style w:type="paragraph" w:styleId="Spistreci5">
    <w:name w:val="toc 5"/>
    <w:basedOn w:val="Normalny"/>
    <w:next w:val="Normalny"/>
    <w:uiPriority w:val="39"/>
    <w:semiHidden/>
    <w:rsid w:val="004F4F14"/>
    <w:pPr>
      <w:spacing w:after="100"/>
      <w:ind w:left="800"/>
    </w:pPr>
  </w:style>
  <w:style w:type="paragraph" w:styleId="Spistreci6">
    <w:name w:val="toc 6"/>
    <w:basedOn w:val="Normalny"/>
    <w:next w:val="Normalny"/>
    <w:uiPriority w:val="39"/>
    <w:semiHidden/>
    <w:rsid w:val="004F4F14"/>
    <w:pPr>
      <w:spacing w:after="100"/>
      <w:ind w:left="1000"/>
    </w:pPr>
  </w:style>
  <w:style w:type="paragraph" w:styleId="Spistreci7">
    <w:name w:val="toc 7"/>
    <w:basedOn w:val="Normalny"/>
    <w:next w:val="Normalny"/>
    <w:uiPriority w:val="39"/>
    <w:semiHidden/>
    <w:rsid w:val="004F4F14"/>
    <w:pPr>
      <w:spacing w:after="100"/>
      <w:ind w:left="1200"/>
    </w:pPr>
  </w:style>
  <w:style w:type="paragraph" w:styleId="Spistreci8">
    <w:name w:val="toc 8"/>
    <w:basedOn w:val="Normalny"/>
    <w:next w:val="Normalny"/>
    <w:uiPriority w:val="39"/>
    <w:semiHidden/>
    <w:rsid w:val="004F4F14"/>
    <w:pPr>
      <w:spacing w:after="100"/>
      <w:ind w:left="1400"/>
    </w:pPr>
  </w:style>
  <w:style w:type="paragraph" w:styleId="Spistreci9">
    <w:name w:val="toc 9"/>
    <w:basedOn w:val="Normalny"/>
    <w:next w:val="Normalny"/>
    <w:uiPriority w:val="39"/>
    <w:semiHidden/>
    <w:rsid w:val="004F4F14"/>
    <w:pPr>
      <w:spacing w:after="100"/>
      <w:ind w:left="1600"/>
    </w:pPr>
  </w:style>
  <w:style w:type="paragraph" w:styleId="Nagwekspisutreci">
    <w:name w:val="TOC Heading"/>
    <w:basedOn w:val="Nagwek1"/>
    <w:next w:val="Normalny"/>
    <w:uiPriority w:val="39"/>
    <w:semiHidden/>
    <w:qFormat/>
    <w:rsid w:val="004F4F14"/>
    <w:pPr>
      <w:spacing w:after="480"/>
      <w:outlineLvl w:val="9"/>
    </w:pPr>
  </w:style>
  <w:style w:type="character" w:styleId="Odwoanieprzypisukocowego">
    <w:name w:val="endnote reference"/>
    <w:basedOn w:val="Domylnaczcionkaakapitu"/>
    <w:uiPriority w:val="99"/>
    <w:semiHidden/>
    <w:rsid w:val="004F4F14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4F4F14"/>
    <w:pPr>
      <w:spacing w:line="240" w:lineRule="auto"/>
    </w:pPr>
    <w:rPr>
      <w:sz w:val="16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F4F14"/>
    <w:rPr>
      <w:rFonts w:ascii="Tahoma" w:hAnsi="Tahoma"/>
      <w:sz w:val="16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4F4F14"/>
    <w:pPr>
      <w:spacing w:line="240" w:lineRule="auto"/>
    </w:pPr>
    <w:rPr>
      <w:sz w:val="16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F4F14"/>
    <w:rPr>
      <w:rFonts w:ascii="Tahoma" w:hAnsi="Tahoma"/>
      <w:sz w:val="16"/>
      <w:szCs w:val="20"/>
    </w:rPr>
  </w:style>
  <w:style w:type="character" w:styleId="Numerstrony">
    <w:name w:val="page number"/>
    <w:basedOn w:val="Domylnaczcionkaakapitu"/>
    <w:uiPriority w:val="99"/>
    <w:semiHidden/>
    <w:rsid w:val="004F4F14"/>
  </w:style>
  <w:style w:type="table" w:styleId="Tabela-Siatka">
    <w:name w:val="Table Grid"/>
    <w:basedOn w:val="Standardowy"/>
    <w:uiPriority w:val="59"/>
    <w:rsid w:val="00EA3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Dokumentoverskrift">
    <w:name w:val="Normal - Dokument overskrift"/>
    <w:basedOn w:val="Normalny"/>
    <w:uiPriority w:val="5"/>
    <w:semiHidden/>
    <w:rsid w:val="00430703"/>
    <w:rPr>
      <w:rFonts w:eastAsia="Times New Roman" w:cs="Times New Roman"/>
      <w:b/>
      <w:szCs w:val="24"/>
    </w:rPr>
  </w:style>
  <w:style w:type="paragraph" w:customStyle="1" w:styleId="Templates">
    <w:name w:val="Templates"/>
    <w:uiPriority w:val="6"/>
    <w:semiHidden/>
    <w:qFormat/>
    <w:rsid w:val="0014083C"/>
    <w:pPr>
      <w:spacing w:after="0" w:line="180" w:lineRule="atLeast"/>
    </w:pPr>
    <w:rPr>
      <w:rFonts w:ascii="Arial" w:hAnsi="Arial"/>
      <w:sz w:val="14"/>
    </w:rPr>
  </w:style>
  <w:style w:type="paragraph" w:customStyle="1" w:styleId="Templates-CompanyName">
    <w:name w:val="Templates - Company Name"/>
    <w:basedOn w:val="Templates"/>
    <w:next w:val="Templates-Address"/>
    <w:uiPriority w:val="6"/>
    <w:semiHidden/>
    <w:qFormat/>
    <w:rsid w:val="00EC643C"/>
    <w:rPr>
      <w:b/>
    </w:rPr>
  </w:style>
  <w:style w:type="paragraph" w:customStyle="1" w:styleId="Templates-Address">
    <w:name w:val="Templates - Address"/>
    <w:basedOn w:val="Templates"/>
    <w:uiPriority w:val="6"/>
    <w:semiHidden/>
    <w:qFormat/>
    <w:rsid w:val="009D79D7"/>
    <w:pPr>
      <w:tabs>
        <w:tab w:val="left" w:pos="737"/>
      </w:tabs>
    </w:pPr>
  </w:style>
  <w:style w:type="paragraph" w:customStyle="1" w:styleId="Leadtext">
    <w:name w:val="Leadtext"/>
    <w:basedOn w:val="Normalny"/>
    <w:uiPriority w:val="6"/>
    <w:semiHidden/>
    <w:qFormat/>
    <w:rsid w:val="00295CDF"/>
    <w:pPr>
      <w:spacing w:line="180" w:lineRule="atLeast"/>
    </w:pPr>
    <w:rPr>
      <w:sz w:val="14"/>
    </w:rPr>
  </w:style>
  <w:style w:type="paragraph" w:styleId="Listapunktowana">
    <w:name w:val="List Bullet"/>
    <w:basedOn w:val="Normalny"/>
    <w:uiPriority w:val="2"/>
    <w:unhideWhenUsed/>
    <w:qFormat/>
    <w:rsid w:val="00376B0B"/>
    <w:pPr>
      <w:numPr>
        <w:numId w:val="1"/>
      </w:numPr>
      <w:ind w:left="357" w:hanging="357"/>
    </w:pPr>
  </w:style>
  <w:style w:type="paragraph" w:styleId="Akapitzlist">
    <w:name w:val="List Paragraph"/>
    <w:basedOn w:val="Normalny"/>
    <w:uiPriority w:val="34"/>
    <w:qFormat/>
    <w:rsid w:val="00BA6363"/>
    <w:pPr>
      <w:ind w:left="720"/>
    </w:pPr>
  </w:style>
  <w:style w:type="character" w:styleId="Pogrubienie">
    <w:name w:val="Strong"/>
    <w:basedOn w:val="Domylnaczcionkaakapitu"/>
    <w:uiPriority w:val="22"/>
    <w:rsid w:val="008E5B57"/>
    <w:rPr>
      <w:b/>
      <w:bCs/>
    </w:rPr>
  </w:style>
  <w:style w:type="paragraph" w:customStyle="1" w:styleId="Footerheading">
    <w:name w:val="Footer heading"/>
    <w:basedOn w:val="Stopka"/>
    <w:next w:val="Stopka"/>
    <w:uiPriority w:val="99"/>
    <w:qFormat/>
    <w:rsid w:val="00187A74"/>
    <w:rPr>
      <w:b/>
      <w:lang w:val="en-US"/>
    </w:rPr>
  </w:style>
  <w:style w:type="paragraph" w:styleId="Listanumerowana">
    <w:name w:val="List Number"/>
    <w:basedOn w:val="Normalny"/>
    <w:uiPriority w:val="2"/>
    <w:qFormat/>
    <w:rsid w:val="00376B0B"/>
    <w:pPr>
      <w:numPr>
        <w:numId w:val="6"/>
      </w:numPr>
    </w:pPr>
  </w:style>
  <w:style w:type="character" w:styleId="Tekstzastpczy">
    <w:name w:val="Placeholder Text"/>
    <w:basedOn w:val="Domylnaczcionkaakapitu"/>
    <w:uiPriority w:val="99"/>
    <w:semiHidden/>
    <w:rsid w:val="006C55AD"/>
    <w:rPr>
      <w:color w:val="808080"/>
    </w:rPr>
  </w:style>
  <w:style w:type="character" w:customStyle="1" w:styleId="Header-AllCaps">
    <w:name w:val="Header - AllCaps"/>
    <w:basedOn w:val="Domylnaczcionkaakapitu"/>
    <w:uiPriority w:val="1"/>
    <w:qFormat/>
    <w:rsid w:val="00EF036D"/>
    <w:rPr>
      <w:caps/>
      <w:smallCaps w:val="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614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614B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614B9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14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14B9"/>
    <w:rPr>
      <w:rFonts w:ascii="Arial" w:hAnsi="Arial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92144"/>
    <w:pPr>
      <w:spacing w:after="0" w:line="240" w:lineRule="auto"/>
    </w:pPr>
    <w:rPr>
      <w:rFonts w:ascii="Arial" w:hAnsi="Arial"/>
    </w:rPr>
  </w:style>
  <w:style w:type="character" w:styleId="Hipercze">
    <w:name w:val="Hyperlink"/>
    <w:basedOn w:val="Domylnaczcionkaakapitu"/>
    <w:uiPriority w:val="99"/>
    <w:unhideWhenUsed/>
    <w:rsid w:val="0059568C"/>
    <w:rPr>
      <w:color w:val="0431A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2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dsv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nieszka.walawender\AppData\Local\Temp\2\Templafy\WordVsto\Press%20Release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002664"/>
      </a:dk2>
      <a:lt2>
        <a:srgbClr val="DBDCDD"/>
      </a:lt2>
      <a:accent1>
        <a:srgbClr val="000000"/>
      </a:accent1>
      <a:accent2>
        <a:srgbClr val="0431A6"/>
      </a:accent2>
      <a:accent3>
        <a:srgbClr val="4B87E0"/>
      </a:accent3>
      <a:accent4>
        <a:srgbClr val="BCDBEC"/>
      </a:accent4>
      <a:accent5>
        <a:srgbClr val="83878D"/>
      </a:accent5>
      <a:accent6>
        <a:srgbClr val="CDD0D3"/>
      </a:accent6>
      <a:hlink>
        <a:srgbClr val="0431A6"/>
      </a:hlink>
      <a:folHlink>
        <a:srgbClr val="4B87E0"/>
      </a:folHlink>
    </a:clrScheme>
    <a:fontScheme name="DSV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TemplafyTemplateConfiguration><![CDATA[{"elementsMetadata":[],"transformationConfigurations":[],"templateName":"Press Release","templateDescription":"","enableDocumentContentUpdater":false,"version":"2.0"}]]></TemplafyTemplateConfiguration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TemplafyFormConfiguration><![CDATA[{"formFields":[],"formDataEntries":[]}]]></TemplafyFormConfiguration>
</file>

<file path=customXml/itemProps1.xml><?xml version="1.0" encoding="utf-8"?>
<ds:datastoreItem xmlns:ds="http://schemas.openxmlformats.org/officeDocument/2006/customXml" ds:itemID="{79CF3A11-3112-4827-BB8E-D80611D064E7}">
  <ds:schemaRefs/>
</ds:datastoreItem>
</file>

<file path=customXml/itemProps2.xml><?xml version="1.0" encoding="utf-8"?>
<ds:datastoreItem xmlns:ds="http://schemas.openxmlformats.org/officeDocument/2006/customXml" ds:itemID="{88CAA077-D78D-4A32-933B-4DF028065FC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51F0CD7-C508-41CD-9A06-30FE4B7A948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 Release</Template>
  <TotalTime>0</TotalTime>
  <Pages>2</Pages>
  <Words>618</Words>
  <Characters>3711</Characters>
  <Application>Microsoft Office Word</Application>
  <DocSecurity>0</DocSecurity>
  <Lines>30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2025-07-22T11:24:00Z</dcterms:created>
  <dcterms:modified xsi:type="dcterms:W3CDTF">2026-06-17T07:30:00Z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dsv</vt:lpwstr>
  </property>
  <property fmtid="{D5CDD505-2E9C-101B-9397-08002B2CF9AE}" pid="3" name="TemplafyTemplateId">
    <vt:lpwstr>637037096487725970</vt:lpwstr>
  </property>
  <property fmtid="{D5CDD505-2E9C-101B-9397-08002B2CF9AE}" pid="4" name="TemplafyUserProfileId">
    <vt:lpwstr>638118728921568640</vt:lpwstr>
  </property>
  <property fmtid="{D5CDD505-2E9C-101B-9397-08002B2CF9AE}" pid="5" name="TemplafyLanguageCode">
    <vt:lpwstr>en-GB</vt:lpwstr>
  </property>
  <property fmtid="{D5CDD505-2E9C-101B-9397-08002B2CF9AE}" pid="6" name="TemplafyFromBlank">
    <vt:bool>false</vt:bool>
  </property>
</Properties>
</file>